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7650E" w14:textId="2CAF8EE4" w:rsidR="00B534F0" w:rsidRPr="00A221CE" w:rsidRDefault="00B534F0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En la ciudad de Puerto Vallarta, Jalisco, siendo </w:t>
      </w:r>
      <w:r w:rsidRPr="00E26172">
        <w:rPr>
          <w:rFonts w:ascii="Nutmeg Book" w:hAnsi="Nutmeg Book"/>
          <w:sz w:val="19"/>
          <w:szCs w:val="19"/>
        </w:rPr>
        <w:t xml:space="preserve">las </w:t>
      </w:r>
      <w:r w:rsidR="00E26172" w:rsidRPr="00E26172">
        <w:rPr>
          <w:rFonts w:ascii="Nutmeg Book" w:hAnsi="Nutmeg Book"/>
          <w:sz w:val="19"/>
          <w:szCs w:val="19"/>
        </w:rPr>
        <w:t>09</w:t>
      </w:r>
      <w:r w:rsidRPr="00E26172">
        <w:rPr>
          <w:rFonts w:ascii="Nutmeg Book" w:hAnsi="Nutmeg Book"/>
          <w:sz w:val="19"/>
          <w:szCs w:val="19"/>
        </w:rPr>
        <w:t>:</w:t>
      </w:r>
      <w:r w:rsidR="005E577D" w:rsidRPr="00E26172">
        <w:rPr>
          <w:rFonts w:ascii="Nutmeg Book" w:hAnsi="Nutmeg Book"/>
          <w:sz w:val="19"/>
          <w:szCs w:val="19"/>
        </w:rPr>
        <w:t>0</w:t>
      </w:r>
      <w:r w:rsidRPr="00E26172">
        <w:rPr>
          <w:rFonts w:ascii="Nutmeg Book" w:hAnsi="Nutmeg Book"/>
          <w:sz w:val="19"/>
          <w:szCs w:val="19"/>
        </w:rPr>
        <w:t xml:space="preserve">0 </w:t>
      </w:r>
      <w:r w:rsidR="00E26172" w:rsidRPr="00E26172">
        <w:rPr>
          <w:rFonts w:ascii="Nutmeg Book" w:hAnsi="Nutmeg Book"/>
          <w:sz w:val="19"/>
          <w:szCs w:val="19"/>
        </w:rPr>
        <w:t>nueve</w:t>
      </w:r>
      <w:r w:rsidRPr="00A221CE">
        <w:rPr>
          <w:rFonts w:ascii="Nutmeg Book" w:hAnsi="Nutmeg Book"/>
          <w:sz w:val="19"/>
          <w:szCs w:val="19"/>
        </w:rPr>
        <w:t xml:space="preserve"> horas con </w:t>
      </w:r>
      <w:r w:rsidR="005E577D" w:rsidRPr="00A221CE">
        <w:rPr>
          <w:rFonts w:ascii="Nutmeg Book" w:hAnsi="Nutmeg Book"/>
          <w:sz w:val="19"/>
          <w:szCs w:val="19"/>
        </w:rPr>
        <w:t>cero</w:t>
      </w:r>
      <w:r w:rsidR="0039678E" w:rsidRPr="00A221CE">
        <w:rPr>
          <w:rFonts w:ascii="Nutmeg Book" w:hAnsi="Nutmeg Book"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minutos del día </w:t>
      </w:r>
      <w:r w:rsidR="00CC3469">
        <w:rPr>
          <w:rFonts w:ascii="Nutmeg Book" w:hAnsi="Nutmeg Book"/>
          <w:sz w:val="19"/>
          <w:szCs w:val="19"/>
        </w:rPr>
        <w:t>11</w:t>
      </w:r>
      <w:r w:rsidRPr="00A221CE">
        <w:rPr>
          <w:rFonts w:ascii="Nutmeg Book" w:hAnsi="Nutmeg Book"/>
          <w:sz w:val="19"/>
          <w:szCs w:val="19"/>
        </w:rPr>
        <w:t xml:space="preserve"> </w:t>
      </w:r>
      <w:r w:rsidR="00CC3469">
        <w:rPr>
          <w:rFonts w:ascii="Nutmeg Book" w:hAnsi="Nutmeg Book"/>
          <w:sz w:val="19"/>
          <w:szCs w:val="19"/>
        </w:rPr>
        <w:t>once</w:t>
      </w:r>
      <w:r w:rsidRPr="00A221CE">
        <w:rPr>
          <w:rFonts w:ascii="Nutmeg Book" w:hAnsi="Nutmeg Book"/>
          <w:sz w:val="19"/>
          <w:szCs w:val="19"/>
        </w:rPr>
        <w:t xml:space="preserve"> del mes de </w:t>
      </w:r>
      <w:r w:rsidR="00CC3469">
        <w:rPr>
          <w:rFonts w:ascii="Nutmeg Book" w:hAnsi="Nutmeg Book"/>
          <w:sz w:val="19"/>
          <w:szCs w:val="19"/>
        </w:rPr>
        <w:t>febrero</w:t>
      </w:r>
      <w:r w:rsidRPr="00A221CE">
        <w:rPr>
          <w:rFonts w:ascii="Nutmeg Book" w:hAnsi="Nutmeg Book"/>
          <w:sz w:val="19"/>
          <w:szCs w:val="19"/>
        </w:rPr>
        <w:t xml:space="preserve"> del año </w:t>
      </w:r>
      <w:r w:rsidR="00CC3469">
        <w:rPr>
          <w:rFonts w:ascii="Nutmeg Book" w:hAnsi="Nutmeg Book"/>
          <w:sz w:val="19"/>
          <w:szCs w:val="19"/>
        </w:rPr>
        <w:t>2020</w:t>
      </w:r>
      <w:r w:rsidRPr="00A221CE">
        <w:rPr>
          <w:rFonts w:ascii="Nutmeg Book" w:hAnsi="Nutmeg Book"/>
          <w:sz w:val="19"/>
          <w:szCs w:val="19"/>
        </w:rPr>
        <w:t xml:space="preserve"> dos mil </w:t>
      </w:r>
      <w:r w:rsidR="00CC3469"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 xml:space="preserve">, se reunieron en la Sala de Juntas de Dirección de las oficinas centrales del Sistema de los Servicios de Agua Potable, Drenaje y Alcantarillado de Puerto Vallarta, en adelante “SEAPAL VALLARTA”, ubicada en la Av. Francisco Villa s/n, esquina Manuel Ávila Camacho, colonia Lázaro Cárdenas, en Puerto Vallarta, Jalisco, con la presencia de las siguientes personas: la </w:t>
      </w:r>
      <w:r w:rsidRPr="00A221CE">
        <w:rPr>
          <w:rFonts w:ascii="Nutmeg Book" w:hAnsi="Nutmeg Book"/>
          <w:b/>
          <w:sz w:val="19"/>
          <w:szCs w:val="19"/>
        </w:rPr>
        <w:t xml:space="preserve">LCP. María Magdalena Báez Jiménez, </w:t>
      </w:r>
      <w:r w:rsidRPr="00A221CE">
        <w:rPr>
          <w:rFonts w:ascii="Nutmeg Book" w:hAnsi="Nutmeg Book"/>
          <w:sz w:val="19"/>
          <w:szCs w:val="19"/>
        </w:rPr>
        <w:t>“Gerente Administrativo” de “SEAPAL VALLARTA” y “</w:t>
      </w:r>
      <w:r w:rsidR="00784FE3">
        <w:rPr>
          <w:rFonts w:ascii="Nutmeg Book" w:hAnsi="Nutmeg Book"/>
          <w:sz w:val="19"/>
          <w:szCs w:val="19"/>
        </w:rPr>
        <w:t>Representante</w:t>
      </w:r>
      <w:r w:rsidR="00784FE3">
        <w:rPr>
          <w:rFonts w:ascii="Nutmeg Book" w:hAnsi="Nutmeg Book"/>
          <w:b/>
          <w:sz w:val="19"/>
          <w:szCs w:val="19"/>
        </w:rPr>
        <w:t xml:space="preserve"> </w:t>
      </w:r>
      <w:r w:rsidR="00784FE3" w:rsidRPr="00784FE3">
        <w:rPr>
          <w:rFonts w:ascii="Nutmeg Book" w:hAnsi="Nutmeg Book"/>
          <w:sz w:val="19"/>
          <w:szCs w:val="19"/>
        </w:rPr>
        <w:t xml:space="preserve">del Comité”; el </w:t>
      </w:r>
      <w:r w:rsidR="00784FE3">
        <w:rPr>
          <w:rFonts w:ascii="Nutmeg Book" w:hAnsi="Nutmeg Book"/>
          <w:b/>
          <w:sz w:val="19"/>
          <w:szCs w:val="19"/>
        </w:rPr>
        <w:t>C</w:t>
      </w:r>
      <w:r w:rsidR="00292F34">
        <w:rPr>
          <w:rFonts w:ascii="Nutmeg Book" w:hAnsi="Nutmeg Book"/>
          <w:b/>
          <w:sz w:val="19"/>
          <w:szCs w:val="19"/>
        </w:rPr>
        <w:t>. Héctor Gabriel Ramírez Flores</w:t>
      </w:r>
      <w:r w:rsidR="00784FE3">
        <w:rPr>
          <w:rFonts w:ascii="Nutmeg Book" w:hAnsi="Nutmeg Book"/>
          <w:b/>
          <w:sz w:val="19"/>
          <w:szCs w:val="19"/>
        </w:rPr>
        <w:t xml:space="preserve">, </w:t>
      </w:r>
      <w:r w:rsidR="00784FE3" w:rsidRPr="00784FE3">
        <w:rPr>
          <w:rFonts w:ascii="Nutmeg Book" w:hAnsi="Nutmeg Book"/>
          <w:sz w:val="19"/>
          <w:szCs w:val="19"/>
        </w:rPr>
        <w:t>Titular de la</w:t>
      </w:r>
      <w:r w:rsidR="00292F34" w:rsidRPr="00784FE3">
        <w:rPr>
          <w:rFonts w:ascii="Nutmeg Book" w:hAnsi="Nutmeg Book"/>
          <w:sz w:val="19"/>
          <w:szCs w:val="19"/>
        </w:rPr>
        <w:t xml:space="preserve"> </w:t>
      </w:r>
      <w:r w:rsidR="00292F34">
        <w:rPr>
          <w:rFonts w:ascii="Nutmeg Book" w:hAnsi="Nutmeg Book"/>
          <w:sz w:val="19"/>
          <w:szCs w:val="19"/>
        </w:rPr>
        <w:t xml:space="preserve">“Unidad Centralizada de compras”; </w:t>
      </w:r>
      <w:r w:rsidR="000262F2">
        <w:rPr>
          <w:rFonts w:ascii="Nutmeg Book" w:hAnsi="Nutmeg Book"/>
          <w:sz w:val="19"/>
          <w:szCs w:val="19"/>
        </w:rPr>
        <w:t>la Lic.</w:t>
      </w:r>
      <w:r w:rsidR="00292F34">
        <w:rPr>
          <w:rFonts w:ascii="Nutmeg Book" w:hAnsi="Nutmeg Book"/>
          <w:sz w:val="19"/>
          <w:szCs w:val="19"/>
        </w:rPr>
        <w:t xml:space="preserve"> </w:t>
      </w:r>
      <w:r w:rsidR="000262F2">
        <w:rPr>
          <w:rFonts w:ascii="Nutmeg Book" w:hAnsi="Nutmeg Book"/>
          <w:b/>
          <w:sz w:val="19"/>
          <w:szCs w:val="19"/>
        </w:rPr>
        <w:t>Paulina Alejandra Guerra Joya</w:t>
      </w:r>
      <w:r w:rsidR="00292F34">
        <w:rPr>
          <w:rFonts w:ascii="Nutmeg Book" w:hAnsi="Nutmeg Book"/>
          <w:sz w:val="19"/>
          <w:szCs w:val="19"/>
        </w:rPr>
        <w:t>,</w:t>
      </w:r>
      <w:r w:rsidR="000262F2">
        <w:rPr>
          <w:rFonts w:ascii="Nutmeg Book" w:hAnsi="Nutmeg Book"/>
          <w:sz w:val="19"/>
          <w:szCs w:val="19"/>
        </w:rPr>
        <w:t xml:space="preserve"> en representación del</w:t>
      </w:r>
      <w:r w:rsidR="00292F34">
        <w:rPr>
          <w:rFonts w:ascii="Nutmeg Book" w:hAnsi="Nutmeg Book"/>
          <w:sz w:val="19"/>
          <w:szCs w:val="19"/>
        </w:rPr>
        <w:t xml:space="preserve"> “</w:t>
      </w:r>
      <w:r w:rsidR="003C3E71">
        <w:rPr>
          <w:rFonts w:ascii="Nutmeg Book" w:hAnsi="Nutmeg Book"/>
          <w:sz w:val="19"/>
          <w:szCs w:val="19"/>
        </w:rPr>
        <w:t>Titular del Órgano Interno de Control y Comisario</w:t>
      </w:r>
      <w:r w:rsidR="00E26172">
        <w:rPr>
          <w:rFonts w:ascii="Nutmeg Book" w:hAnsi="Nutmeg Book"/>
          <w:sz w:val="19"/>
          <w:szCs w:val="19"/>
        </w:rPr>
        <w:t xml:space="preserve"> Público Propietario” </w:t>
      </w:r>
      <w:r w:rsidR="00292F34">
        <w:rPr>
          <w:rFonts w:ascii="Nutmeg Book" w:hAnsi="Nutmeg Book"/>
          <w:sz w:val="19"/>
          <w:szCs w:val="19"/>
        </w:rPr>
        <w:t>de SEAPAL Vallarta;</w:t>
      </w:r>
      <w:r w:rsidRPr="00A221CE">
        <w:rPr>
          <w:rFonts w:ascii="Nutmeg Book" w:hAnsi="Nutmeg Book"/>
          <w:sz w:val="19"/>
          <w:szCs w:val="19"/>
        </w:rPr>
        <w:t xml:space="preserve"> con el objeto de integrar el </w:t>
      </w:r>
      <w:r w:rsidR="003C3E71">
        <w:rPr>
          <w:rFonts w:ascii="Nutmeg Book" w:hAnsi="Nutmeg Book"/>
          <w:sz w:val="19"/>
          <w:szCs w:val="19"/>
        </w:rPr>
        <w:t>llevar a cabo el Acto de Presentación y Apertura de Propuestas del Sistema</w:t>
      </w:r>
      <w:r w:rsidRPr="00A221CE">
        <w:rPr>
          <w:rFonts w:ascii="Nutmeg Book" w:hAnsi="Nutmeg Book"/>
          <w:sz w:val="19"/>
          <w:szCs w:val="19"/>
        </w:rPr>
        <w:t xml:space="preserve"> de los Servicios de Agua Potable, Drenaje y Alcantarillado de Puerto </w:t>
      </w:r>
      <w:r w:rsidR="001D55F4">
        <w:rPr>
          <w:rFonts w:ascii="Nutmeg Book" w:hAnsi="Nutmeg Book"/>
          <w:sz w:val="19"/>
          <w:szCs w:val="19"/>
        </w:rPr>
        <w:t>Vallarta</w:t>
      </w:r>
      <w:r w:rsidRPr="00A221CE">
        <w:rPr>
          <w:rFonts w:ascii="Nutmeg Book" w:hAnsi="Nutmeg Book"/>
          <w:sz w:val="19"/>
          <w:szCs w:val="19"/>
        </w:rPr>
        <w:t xml:space="preserve">; asimismo, asiste </w:t>
      </w:r>
      <w:r w:rsidR="001D55F4">
        <w:rPr>
          <w:rFonts w:ascii="Nutmeg Book" w:hAnsi="Nutmeg Book"/>
          <w:sz w:val="19"/>
          <w:szCs w:val="19"/>
        </w:rPr>
        <w:t>como</w:t>
      </w:r>
      <w:r w:rsidRPr="00A221CE">
        <w:rPr>
          <w:rFonts w:ascii="Nutmeg Book" w:hAnsi="Nutmeg Book"/>
          <w:sz w:val="19"/>
          <w:szCs w:val="19"/>
        </w:rPr>
        <w:t xml:space="preserve"> invitado</w:t>
      </w:r>
      <w:r w:rsidR="00DF2146">
        <w:rPr>
          <w:rFonts w:ascii="Nutmeg Book" w:hAnsi="Nutmeg Book"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 xml:space="preserve"> </w:t>
      </w:r>
      <w:r w:rsidR="001D55F4">
        <w:rPr>
          <w:rFonts w:ascii="Nutmeg Book" w:hAnsi="Nutmeg Book"/>
          <w:sz w:val="19"/>
          <w:szCs w:val="19"/>
        </w:rPr>
        <w:t>el</w:t>
      </w:r>
      <w:r w:rsidR="00292F34">
        <w:rPr>
          <w:rFonts w:ascii="Nutmeg Book" w:hAnsi="Nutmeg Book"/>
          <w:sz w:val="19"/>
          <w:szCs w:val="19"/>
        </w:rPr>
        <w:t xml:space="preserve"> </w:t>
      </w:r>
      <w:r w:rsidR="00DF2146">
        <w:rPr>
          <w:rFonts w:ascii="Nutmeg Book" w:hAnsi="Nutmeg Book"/>
          <w:b/>
          <w:bCs/>
          <w:sz w:val="19"/>
          <w:szCs w:val="19"/>
        </w:rPr>
        <w:t xml:space="preserve">L.C.P. Carlos Alberto Patiño </w:t>
      </w:r>
      <w:proofErr w:type="spellStart"/>
      <w:r w:rsidR="00DF2146">
        <w:rPr>
          <w:rFonts w:ascii="Nutmeg Book" w:hAnsi="Nutmeg Book"/>
          <w:b/>
          <w:bCs/>
          <w:sz w:val="19"/>
          <w:szCs w:val="19"/>
        </w:rPr>
        <w:t>Velazuqez</w:t>
      </w:r>
      <w:proofErr w:type="spellEnd"/>
      <w:r w:rsidR="00DF2146">
        <w:rPr>
          <w:rFonts w:ascii="Nutmeg Book" w:hAnsi="Nutmeg Book"/>
          <w:b/>
          <w:bCs/>
          <w:sz w:val="19"/>
          <w:szCs w:val="19"/>
        </w:rPr>
        <w:t xml:space="preserve">, </w:t>
      </w:r>
      <w:r w:rsidR="00DF2146">
        <w:rPr>
          <w:rFonts w:ascii="Nutmeg Book" w:hAnsi="Nutmeg Book"/>
          <w:sz w:val="19"/>
          <w:szCs w:val="19"/>
        </w:rPr>
        <w:t xml:space="preserve">Jefe del Departamento de Tesorería del SEAPAL Vallarta y el </w:t>
      </w:r>
      <w:r w:rsidRPr="00A221CE">
        <w:rPr>
          <w:rFonts w:ascii="Nutmeg Book" w:hAnsi="Nutmeg Book"/>
          <w:b/>
          <w:sz w:val="19"/>
          <w:szCs w:val="19"/>
        </w:rPr>
        <w:t xml:space="preserve">Lic. </w:t>
      </w:r>
      <w:r w:rsidR="00292F34">
        <w:rPr>
          <w:rFonts w:ascii="Nutmeg Book" w:hAnsi="Nutmeg Book"/>
          <w:b/>
          <w:sz w:val="19"/>
          <w:szCs w:val="19"/>
        </w:rPr>
        <w:t>Omar Everardo López Aguilar</w:t>
      </w:r>
      <w:r w:rsidRPr="00A221CE">
        <w:rPr>
          <w:rFonts w:ascii="Nutmeg Book" w:hAnsi="Nutmeg Book"/>
          <w:sz w:val="19"/>
          <w:szCs w:val="19"/>
        </w:rPr>
        <w:t xml:space="preserve">, </w:t>
      </w:r>
      <w:r w:rsidR="000262F2">
        <w:rPr>
          <w:rFonts w:ascii="Nutmeg Book" w:hAnsi="Nutmeg Book"/>
          <w:sz w:val="19"/>
          <w:szCs w:val="19"/>
        </w:rPr>
        <w:t>Jefe de Sección A</w:t>
      </w:r>
      <w:r w:rsidR="00292F34">
        <w:rPr>
          <w:rFonts w:ascii="Nutmeg Book" w:hAnsi="Nutmeg Book"/>
          <w:sz w:val="19"/>
          <w:szCs w:val="19"/>
        </w:rPr>
        <w:t xml:space="preserve"> de</w:t>
      </w:r>
      <w:r w:rsidR="000262F2">
        <w:rPr>
          <w:rFonts w:ascii="Nutmeg Book" w:hAnsi="Nutmeg Book"/>
          <w:sz w:val="19"/>
          <w:szCs w:val="19"/>
        </w:rPr>
        <w:t>l</w:t>
      </w:r>
      <w:r w:rsidR="00292F34">
        <w:rPr>
          <w:rFonts w:ascii="Nutmeg Book" w:hAnsi="Nutmeg Book"/>
          <w:sz w:val="19"/>
          <w:szCs w:val="19"/>
        </w:rPr>
        <w:t xml:space="preserve"> </w:t>
      </w:r>
      <w:r w:rsidR="000262F2">
        <w:rPr>
          <w:rFonts w:ascii="Nutmeg Book" w:hAnsi="Nutmeg Book"/>
          <w:sz w:val="19"/>
          <w:szCs w:val="19"/>
        </w:rPr>
        <w:t>Departamento de Planeación del Agua</w:t>
      </w:r>
      <w:r w:rsidR="00292F34">
        <w:rPr>
          <w:rFonts w:ascii="Nutmeg Book" w:hAnsi="Nutmeg Book"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>del SEAPAL Vallarta, habiéndose desarrollado de la siguiente manera:</w:t>
      </w:r>
    </w:p>
    <w:p w14:paraId="16FC9F5B" w14:textId="77777777" w:rsidR="00B534F0" w:rsidRPr="00A221CE" w:rsidRDefault="00B534F0" w:rsidP="00CE1EA1">
      <w:pPr>
        <w:pStyle w:val="Ttulo5"/>
        <w:spacing w:after="0" w:line="276" w:lineRule="auto"/>
        <w:rPr>
          <w:rFonts w:ascii="Nutmeg Book" w:hAnsi="Nutmeg Book" w:cs="Arial"/>
          <w:sz w:val="19"/>
          <w:szCs w:val="19"/>
          <w:lang w:val="es-ES"/>
        </w:rPr>
      </w:pPr>
    </w:p>
    <w:p w14:paraId="747A34A8" w14:textId="77777777" w:rsidR="00B534F0" w:rsidRPr="00A221CE" w:rsidRDefault="00B534F0" w:rsidP="00CE1EA1">
      <w:pPr>
        <w:pStyle w:val="Ttulo5"/>
        <w:spacing w:after="0" w:line="276" w:lineRule="auto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t>Desarrollo de la Sesión</w:t>
      </w:r>
    </w:p>
    <w:p w14:paraId="0F42FFA1" w14:textId="77777777" w:rsidR="00B534F0" w:rsidRPr="00A221CE" w:rsidRDefault="00B534F0" w:rsidP="00CE1EA1">
      <w:pPr>
        <w:spacing w:after="0"/>
        <w:rPr>
          <w:rFonts w:ascii="Nutmeg Book" w:hAnsi="Nutmeg Book"/>
          <w:sz w:val="19"/>
          <w:szCs w:val="19"/>
        </w:rPr>
      </w:pPr>
    </w:p>
    <w:p w14:paraId="22572CAE" w14:textId="01521F38" w:rsidR="00B534F0" w:rsidRPr="00A221CE" w:rsidRDefault="00B534F0" w:rsidP="00CE1EA1">
      <w:pPr>
        <w:spacing w:after="0"/>
        <w:jc w:val="both"/>
        <w:rPr>
          <w:rFonts w:ascii="Nutmeg Book" w:hAnsi="Nutmeg Book" w:cs="Arial"/>
          <w:sz w:val="19"/>
          <w:szCs w:val="19"/>
        </w:rPr>
      </w:pPr>
      <w:r w:rsidRPr="003751CD">
        <w:rPr>
          <w:rFonts w:ascii="Nutmeg Book" w:hAnsi="Nutmeg Book"/>
          <w:sz w:val="19"/>
          <w:szCs w:val="19"/>
        </w:rPr>
        <w:t xml:space="preserve">La </w:t>
      </w:r>
      <w:r w:rsidRPr="003751CD">
        <w:rPr>
          <w:rFonts w:ascii="Nutmeg Book" w:hAnsi="Nutmeg Book"/>
          <w:b/>
          <w:sz w:val="19"/>
          <w:szCs w:val="19"/>
        </w:rPr>
        <w:t>LCP. María Magdalena Báez Jiménez</w:t>
      </w:r>
      <w:r w:rsidRPr="003751CD">
        <w:rPr>
          <w:rFonts w:ascii="Nutmeg Book" w:hAnsi="Nutmeg Book"/>
          <w:sz w:val="19"/>
          <w:szCs w:val="19"/>
        </w:rPr>
        <w:t xml:space="preserve">, </w:t>
      </w:r>
      <w:r w:rsidR="008B67E7" w:rsidRPr="003751CD">
        <w:rPr>
          <w:rFonts w:ascii="Nutmeg Book" w:hAnsi="Nutmeg Book" w:cs="Arial"/>
          <w:sz w:val="19"/>
          <w:szCs w:val="19"/>
        </w:rPr>
        <w:t>da la</w:t>
      </w:r>
      <w:r w:rsidRPr="003751CD">
        <w:rPr>
          <w:rFonts w:ascii="Nutmeg Book" w:hAnsi="Nutmeg Book" w:cs="Arial"/>
          <w:sz w:val="19"/>
          <w:szCs w:val="19"/>
        </w:rPr>
        <w:t xml:space="preserve"> bienvenida a los presentes y se da lectura a</w:t>
      </w:r>
      <w:r w:rsidRPr="00A221CE">
        <w:rPr>
          <w:rFonts w:ascii="Nutmeg Book" w:hAnsi="Nutmeg Book" w:cs="Arial"/>
          <w:sz w:val="19"/>
          <w:szCs w:val="19"/>
        </w:rPr>
        <w:t xml:space="preserve"> la Orden del Día. </w:t>
      </w:r>
    </w:p>
    <w:p w14:paraId="0559D220" w14:textId="77777777" w:rsidR="00B534F0" w:rsidRPr="00A221CE" w:rsidRDefault="00B534F0" w:rsidP="00CE1EA1">
      <w:pPr>
        <w:pStyle w:val="Ttulo3"/>
        <w:spacing w:after="0" w:line="276" w:lineRule="auto"/>
        <w:rPr>
          <w:rFonts w:ascii="Nutmeg Book" w:hAnsi="Nutmeg Book" w:cs="Arial"/>
          <w:sz w:val="19"/>
          <w:szCs w:val="19"/>
          <w:lang w:val="es-MX"/>
        </w:rPr>
      </w:pPr>
      <w:r w:rsidRPr="00A221CE">
        <w:rPr>
          <w:rFonts w:ascii="Nutmeg Book" w:hAnsi="Nutmeg Book" w:cs="Arial"/>
          <w:sz w:val="19"/>
          <w:szCs w:val="19"/>
          <w:lang w:val="es-MX"/>
        </w:rPr>
        <w:t>Orden</w:t>
      </w:r>
      <w:r w:rsidRPr="00A221CE">
        <w:rPr>
          <w:rFonts w:ascii="Nutmeg Book" w:hAnsi="Nutmeg Book" w:cs="Arial"/>
          <w:sz w:val="19"/>
          <w:szCs w:val="19"/>
          <w:lang w:val="pt-BR"/>
        </w:rPr>
        <w:t xml:space="preserve"> </w:t>
      </w:r>
      <w:proofErr w:type="spellStart"/>
      <w:r w:rsidRPr="00A221CE">
        <w:rPr>
          <w:rFonts w:ascii="Nutmeg Book" w:hAnsi="Nutmeg Book" w:cs="Arial"/>
          <w:sz w:val="19"/>
          <w:szCs w:val="19"/>
          <w:lang w:val="pt-BR"/>
        </w:rPr>
        <w:t>del</w:t>
      </w:r>
      <w:proofErr w:type="spellEnd"/>
      <w:r w:rsidRPr="00A221CE">
        <w:rPr>
          <w:rFonts w:ascii="Nutmeg Book" w:hAnsi="Nutmeg Book" w:cs="Arial"/>
          <w:sz w:val="19"/>
          <w:szCs w:val="19"/>
          <w:lang w:val="es-MX"/>
        </w:rPr>
        <w:t xml:space="preserve"> Día</w:t>
      </w:r>
    </w:p>
    <w:p w14:paraId="61DED0F7" w14:textId="77777777" w:rsidR="00B534F0" w:rsidRPr="00A221CE" w:rsidRDefault="00B534F0" w:rsidP="00CE1EA1">
      <w:pPr>
        <w:spacing w:after="0"/>
        <w:rPr>
          <w:rFonts w:ascii="Nutmeg Book" w:hAnsi="Nutmeg Book"/>
          <w:sz w:val="19"/>
          <w:szCs w:val="19"/>
          <w:lang w:val="es-MX"/>
        </w:rPr>
      </w:pPr>
    </w:p>
    <w:p w14:paraId="3C038E8A" w14:textId="77777777" w:rsidR="00B534F0" w:rsidRPr="00A221CE" w:rsidRDefault="00B534F0" w:rsidP="00CE1EA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t>Lista de asistencia y declaración de quórum legal, en su caso;</w:t>
      </w:r>
    </w:p>
    <w:p w14:paraId="6F8012CE" w14:textId="77777777" w:rsidR="00B534F0" w:rsidRPr="00A221CE" w:rsidRDefault="00B534F0" w:rsidP="00CE1EA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t>Lectura y aprobación, en su caso, del orden del día;</w:t>
      </w:r>
    </w:p>
    <w:p w14:paraId="1F5E5E67" w14:textId="5A3A7F15" w:rsidR="00B534F0" w:rsidRPr="00496227" w:rsidRDefault="00B534F0" w:rsidP="00CE1EA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t xml:space="preserve">Acto de </w:t>
      </w:r>
      <w:r w:rsidRPr="00496227">
        <w:rPr>
          <w:rFonts w:ascii="Nutmeg Book" w:hAnsi="Nutmeg Book" w:cs="Arial"/>
          <w:sz w:val="19"/>
          <w:szCs w:val="19"/>
        </w:rPr>
        <w:t xml:space="preserve">presentación y apertura de proposiciones de las Licitaciones Públicas Locales </w:t>
      </w:r>
      <w:r w:rsidR="007E7639" w:rsidRPr="00496227">
        <w:rPr>
          <w:rFonts w:ascii="Nutmeg Book" w:hAnsi="Nutmeg Book" w:cs="Arial"/>
          <w:sz w:val="19"/>
          <w:szCs w:val="19"/>
        </w:rPr>
        <w:t>sin</w:t>
      </w:r>
      <w:r w:rsidRPr="00496227">
        <w:rPr>
          <w:rFonts w:ascii="Nutmeg Book" w:hAnsi="Nutmeg Book" w:cs="Arial"/>
          <w:sz w:val="19"/>
          <w:szCs w:val="19"/>
        </w:rPr>
        <w:t xml:space="preserve"> concurrencia </w:t>
      </w:r>
      <w:r w:rsidR="00710363" w:rsidRPr="00710363">
        <w:rPr>
          <w:rFonts w:ascii="Nutmeg Book" w:hAnsi="Nutmeg Book" w:cs="Arial"/>
          <w:sz w:val="19"/>
          <w:szCs w:val="19"/>
        </w:rPr>
        <w:t>LPLSC/01/102491/2020</w:t>
      </w:r>
      <w:r w:rsidRPr="00496227">
        <w:rPr>
          <w:rFonts w:ascii="Nutmeg Book" w:hAnsi="Nutmeg Book" w:cs="Arial"/>
          <w:sz w:val="19"/>
          <w:szCs w:val="19"/>
        </w:rPr>
        <w:t xml:space="preserve">; </w:t>
      </w:r>
      <w:r w:rsidR="00710363" w:rsidRPr="00710363">
        <w:rPr>
          <w:rFonts w:ascii="Nutmeg Book" w:hAnsi="Nutmeg Book" w:cs="Arial"/>
          <w:sz w:val="19"/>
          <w:szCs w:val="19"/>
        </w:rPr>
        <w:t>LPLSC/02/102250/2020</w:t>
      </w:r>
      <w:r w:rsidRPr="00496227">
        <w:rPr>
          <w:rFonts w:ascii="Nutmeg Book" w:hAnsi="Nutmeg Book" w:cs="Arial"/>
          <w:sz w:val="19"/>
          <w:szCs w:val="19"/>
        </w:rPr>
        <w:t xml:space="preserve">; </w:t>
      </w:r>
      <w:r w:rsidR="00710363" w:rsidRPr="00710363">
        <w:rPr>
          <w:rFonts w:ascii="Nutmeg Book" w:hAnsi="Nutmeg Book" w:cs="Arial"/>
          <w:sz w:val="19"/>
          <w:szCs w:val="19"/>
        </w:rPr>
        <w:t>LPLSC/03/102319/2020</w:t>
      </w:r>
      <w:r w:rsidRPr="00496227">
        <w:rPr>
          <w:rFonts w:ascii="Nutmeg Book" w:hAnsi="Nutmeg Book" w:cs="Arial"/>
          <w:sz w:val="19"/>
          <w:szCs w:val="19"/>
        </w:rPr>
        <w:t xml:space="preserve">; </w:t>
      </w:r>
      <w:r w:rsidR="00710363" w:rsidRPr="00710363">
        <w:rPr>
          <w:rFonts w:ascii="Nutmeg Book" w:hAnsi="Nutmeg Book" w:cs="Arial"/>
          <w:sz w:val="19"/>
          <w:szCs w:val="19"/>
        </w:rPr>
        <w:t>LPLSC/04/102319/2020</w:t>
      </w:r>
      <w:r w:rsidRPr="00496227">
        <w:rPr>
          <w:rFonts w:ascii="Nutmeg Book" w:hAnsi="Nutmeg Book" w:cs="Arial"/>
          <w:sz w:val="19"/>
          <w:szCs w:val="19"/>
        </w:rPr>
        <w:t xml:space="preserve">; </w:t>
      </w:r>
      <w:r w:rsidR="00710363" w:rsidRPr="00710363">
        <w:rPr>
          <w:rFonts w:ascii="Nutmeg Book" w:hAnsi="Nutmeg Book" w:cs="Arial"/>
          <w:sz w:val="19"/>
          <w:szCs w:val="19"/>
        </w:rPr>
        <w:t>LPLSC/05/102369/2020</w:t>
      </w:r>
      <w:r w:rsidRPr="00496227">
        <w:rPr>
          <w:rFonts w:ascii="Nutmeg Book" w:hAnsi="Nutmeg Book" w:cs="Arial"/>
          <w:sz w:val="19"/>
          <w:szCs w:val="19"/>
        </w:rPr>
        <w:t>;</w:t>
      </w:r>
      <w:r w:rsidR="00710363">
        <w:rPr>
          <w:rFonts w:ascii="Nutmeg Book" w:hAnsi="Nutmeg Book" w:cs="Arial"/>
          <w:sz w:val="19"/>
          <w:szCs w:val="19"/>
        </w:rPr>
        <w:t xml:space="preserve"> </w:t>
      </w:r>
      <w:r w:rsidR="00710363" w:rsidRPr="00E55529">
        <w:rPr>
          <w:rFonts w:ascii="Nutmeg Book" w:hAnsi="Nutmeg Book" w:cs="Arial"/>
          <w:sz w:val="19"/>
          <w:szCs w:val="19"/>
        </w:rPr>
        <w:t>LPLSC/06/102720/2020</w:t>
      </w:r>
      <w:r w:rsidR="00710363">
        <w:rPr>
          <w:rFonts w:ascii="Nutmeg Book" w:hAnsi="Nutmeg Book" w:cs="Arial"/>
          <w:sz w:val="19"/>
          <w:szCs w:val="19"/>
        </w:rPr>
        <w:t xml:space="preserve">; </w:t>
      </w:r>
      <w:r w:rsidR="00710363" w:rsidRPr="00710363">
        <w:rPr>
          <w:rFonts w:ascii="Nutmeg Book" w:hAnsi="Nutmeg Book" w:cs="Arial"/>
          <w:sz w:val="19"/>
          <w:szCs w:val="19"/>
        </w:rPr>
        <w:t>LPLSC/07/102126/2020</w:t>
      </w:r>
      <w:r w:rsidR="00710363">
        <w:rPr>
          <w:rFonts w:ascii="Nutmeg Book" w:hAnsi="Nutmeg Book" w:cs="Arial"/>
          <w:sz w:val="19"/>
          <w:szCs w:val="19"/>
        </w:rPr>
        <w:t xml:space="preserve">; </w:t>
      </w:r>
      <w:r w:rsidR="00710363" w:rsidRPr="00710363">
        <w:rPr>
          <w:rFonts w:ascii="Nutmeg Book" w:hAnsi="Nutmeg Book" w:cs="Arial"/>
          <w:sz w:val="19"/>
          <w:szCs w:val="19"/>
        </w:rPr>
        <w:t>LPLSC/08/102337/2020</w:t>
      </w:r>
      <w:r w:rsidR="00710363">
        <w:rPr>
          <w:rFonts w:ascii="Nutmeg Book" w:hAnsi="Nutmeg Book" w:cs="Arial"/>
          <w:sz w:val="19"/>
          <w:szCs w:val="19"/>
        </w:rPr>
        <w:t xml:space="preserve">; </w:t>
      </w:r>
      <w:r w:rsidR="00710363" w:rsidRPr="00710363">
        <w:rPr>
          <w:rFonts w:ascii="Nutmeg Book" w:hAnsi="Nutmeg Book" w:cs="Arial"/>
          <w:sz w:val="19"/>
          <w:szCs w:val="19"/>
        </w:rPr>
        <w:t>LPLSC/09/102123/2020</w:t>
      </w:r>
      <w:r w:rsidR="00710363">
        <w:rPr>
          <w:rFonts w:ascii="Nutmeg Book" w:hAnsi="Nutmeg Book" w:cs="Arial"/>
          <w:sz w:val="19"/>
          <w:szCs w:val="19"/>
        </w:rPr>
        <w:t xml:space="preserve">; </w:t>
      </w:r>
      <w:r w:rsidR="00710363" w:rsidRPr="000D734E">
        <w:rPr>
          <w:rFonts w:ascii="Nutmeg Book" w:hAnsi="Nutmeg Book" w:cs="Arial"/>
          <w:sz w:val="19"/>
          <w:szCs w:val="19"/>
        </w:rPr>
        <w:t>LPLSC/10/102273/2020</w:t>
      </w:r>
      <w:r w:rsidR="00710363">
        <w:rPr>
          <w:rFonts w:ascii="Nutmeg Book" w:hAnsi="Nutmeg Book" w:cs="Arial"/>
          <w:sz w:val="19"/>
          <w:szCs w:val="19"/>
        </w:rPr>
        <w:t xml:space="preserve">; </w:t>
      </w:r>
      <w:r w:rsidR="00710363" w:rsidRPr="00710363">
        <w:rPr>
          <w:rFonts w:ascii="Nutmeg Book" w:hAnsi="Nutmeg Book" w:cs="Arial"/>
          <w:sz w:val="19"/>
          <w:szCs w:val="19"/>
        </w:rPr>
        <w:t>LPLSC/11/102266/2020</w:t>
      </w:r>
      <w:r w:rsidR="00710363">
        <w:rPr>
          <w:rFonts w:ascii="Nutmeg Book" w:hAnsi="Nutmeg Book" w:cs="Arial"/>
          <w:sz w:val="19"/>
          <w:szCs w:val="19"/>
        </w:rPr>
        <w:t xml:space="preserve">; </w:t>
      </w:r>
      <w:r w:rsidR="00710363" w:rsidRPr="00710363">
        <w:rPr>
          <w:rFonts w:ascii="Nutmeg Book" w:hAnsi="Nutmeg Book" w:cs="Arial"/>
          <w:sz w:val="19"/>
          <w:szCs w:val="19"/>
        </w:rPr>
        <w:t>LPLSC/12/102265/2020</w:t>
      </w:r>
      <w:r w:rsidR="00710363">
        <w:rPr>
          <w:rFonts w:ascii="Nutmeg Book" w:hAnsi="Nutmeg Book" w:cs="Arial"/>
          <w:sz w:val="19"/>
          <w:szCs w:val="19"/>
        </w:rPr>
        <w:t>;</w:t>
      </w:r>
      <w:r w:rsidRPr="00496227">
        <w:rPr>
          <w:rFonts w:ascii="Nutmeg Book" w:hAnsi="Nutmeg Book" w:cs="Arial"/>
          <w:sz w:val="19"/>
          <w:szCs w:val="19"/>
        </w:rPr>
        <w:t xml:space="preserve"> </w:t>
      </w:r>
      <w:r w:rsidR="00710363" w:rsidRPr="00710363">
        <w:rPr>
          <w:rFonts w:ascii="Nutmeg Book" w:hAnsi="Nutmeg Book" w:cs="Arial"/>
          <w:sz w:val="19"/>
          <w:szCs w:val="19"/>
        </w:rPr>
        <w:t>LPNSC/13/102788/2020</w:t>
      </w:r>
      <w:r w:rsidR="00710363">
        <w:rPr>
          <w:rFonts w:ascii="Nutmeg Book" w:hAnsi="Nutmeg Book" w:cs="Arial"/>
          <w:sz w:val="19"/>
          <w:szCs w:val="19"/>
        </w:rPr>
        <w:t xml:space="preserve">; </w:t>
      </w:r>
      <w:r w:rsidR="00710363" w:rsidRPr="005623D0">
        <w:rPr>
          <w:rFonts w:ascii="Nutmeg Book" w:hAnsi="Nutmeg Book" w:cs="Arial"/>
          <w:sz w:val="19"/>
          <w:szCs w:val="19"/>
        </w:rPr>
        <w:t>LPLSC/14/102261/2020</w:t>
      </w:r>
      <w:r w:rsidR="00710363">
        <w:rPr>
          <w:rFonts w:ascii="Nutmeg Book" w:hAnsi="Nutmeg Book" w:cs="Arial"/>
          <w:sz w:val="19"/>
          <w:szCs w:val="19"/>
        </w:rPr>
        <w:t xml:space="preserve">; </w:t>
      </w:r>
      <w:r w:rsidR="00710363" w:rsidRPr="008215EB">
        <w:rPr>
          <w:rFonts w:ascii="Nutmeg Book" w:hAnsi="Nutmeg Book" w:cs="Arial"/>
          <w:sz w:val="19"/>
          <w:szCs w:val="19"/>
        </w:rPr>
        <w:t>LPLSC/15/102255/2020</w:t>
      </w:r>
      <w:r w:rsidR="00710363">
        <w:rPr>
          <w:rFonts w:ascii="Nutmeg Book" w:hAnsi="Nutmeg Book" w:cs="Arial"/>
          <w:sz w:val="19"/>
          <w:szCs w:val="19"/>
        </w:rPr>
        <w:t xml:space="preserve">; </w:t>
      </w:r>
      <w:r w:rsidR="00710363" w:rsidRPr="008215EB">
        <w:rPr>
          <w:rFonts w:ascii="Nutmeg Book" w:hAnsi="Nutmeg Book" w:cs="Arial"/>
          <w:sz w:val="19"/>
          <w:szCs w:val="19"/>
        </w:rPr>
        <w:t>LPLSC/16/102274/2020</w:t>
      </w:r>
      <w:r w:rsidR="007E7639" w:rsidRPr="00496227">
        <w:rPr>
          <w:rFonts w:ascii="Nutmeg Book" w:hAnsi="Nutmeg Book" w:cs="Arial"/>
          <w:sz w:val="19"/>
          <w:szCs w:val="19"/>
        </w:rPr>
        <w:t xml:space="preserve"> y </w:t>
      </w:r>
      <w:r w:rsidR="00710363" w:rsidRPr="008215EB">
        <w:rPr>
          <w:rFonts w:ascii="Nutmeg Book" w:hAnsi="Nutmeg Book" w:cs="Arial"/>
          <w:sz w:val="19"/>
          <w:szCs w:val="19"/>
        </w:rPr>
        <w:t>LPLSC/17/102261/2020</w:t>
      </w:r>
      <w:r w:rsidRPr="00496227">
        <w:rPr>
          <w:rFonts w:ascii="Nutmeg Book" w:hAnsi="Nutmeg Book" w:cs="Arial"/>
          <w:sz w:val="19"/>
          <w:szCs w:val="19"/>
        </w:rPr>
        <w:t>.</w:t>
      </w:r>
    </w:p>
    <w:p w14:paraId="025848BF" w14:textId="77777777" w:rsidR="00B534F0" w:rsidRPr="00496227" w:rsidRDefault="00B534F0" w:rsidP="00CE1EA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utmeg Book" w:hAnsi="Nutmeg Book" w:cs="Arial"/>
          <w:sz w:val="19"/>
          <w:szCs w:val="19"/>
        </w:rPr>
      </w:pPr>
      <w:r w:rsidRPr="00496227">
        <w:rPr>
          <w:rFonts w:ascii="Nutmeg Book" w:hAnsi="Nutmeg Book" w:cs="Arial"/>
          <w:sz w:val="19"/>
          <w:szCs w:val="19"/>
        </w:rPr>
        <w:t xml:space="preserve">Asuntos varios; </w:t>
      </w:r>
    </w:p>
    <w:p w14:paraId="0FEB8B20" w14:textId="77777777" w:rsidR="00B534F0" w:rsidRPr="00A221CE" w:rsidRDefault="00B534F0" w:rsidP="00CE1EA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t>Clausura de la sesión.</w:t>
      </w:r>
    </w:p>
    <w:p w14:paraId="5A4505E5" w14:textId="77777777" w:rsidR="00B534F0" w:rsidRPr="00A221CE" w:rsidRDefault="00B534F0" w:rsidP="00CE1EA1">
      <w:pPr>
        <w:spacing w:after="0"/>
        <w:jc w:val="both"/>
        <w:rPr>
          <w:rFonts w:ascii="Nutmeg Book" w:hAnsi="Nutmeg Book" w:cs="Arial"/>
          <w:b/>
          <w:sz w:val="19"/>
          <w:szCs w:val="19"/>
          <w:u w:val="single"/>
        </w:rPr>
      </w:pPr>
    </w:p>
    <w:p w14:paraId="250006AC" w14:textId="77777777" w:rsidR="00B534F0" w:rsidRPr="00A221CE" w:rsidRDefault="00B534F0" w:rsidP="00CE1EA1">
      <w:pPr>
        <w:spacing w:after="0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  <w:u w:val="single"/>
        </w:rPr>
        <w:t xml:space="preserve">1. Lista de asistencia y declaración de quórum legal, en su </w:t>
      </w:r>
      <w:proofErr w:type="gramStart"/>
      <w:r w:rsidRPr="00A221CE">
        <w:rPr>
          <w:rFonts w:ascii="Nutmeg Book" w:hAnsi="Nutmeg Book" w:cs="Arial"/>
          <w:b/>
          <w:sz w:val="19"/>
          <w:szCs w:val="19"/>
          <w:u w:val="single"/>
        </w:rPr>
        <w:t>caso</w:t>
      </w:r>
      <w:r w:rsidRPr="00A221CE">
        <w:rPr>
          <w:rFonts w:ascii="Nutmeg Book" w:hAnsi="Nutmeg Book" w:cs="Arial"/>
          <w:sz w:val="19"/>
          <w:szCs w:val="19"/>
        </w:rPr>
        <w:t>.-</w:t>
      </w:r>
      <w:proofErr w:type="gramEnd"/>
      <w:r w:rsidRPr="00A221CE">
        <w:rPr>
          <w:rFonts w:ascii="Nutmeg Book" w:hAnsi="Nutmeg Book" w:cs="Arial"/>
          <w:sz w:val="19"/>
          <w:szCs w:val="19"/>
        </w:rPr>
        <w:t xml:space="preserve"> Para dar cumplimiento al punto uno del orden del día, se levantó lista de asistencia de los miembros presentes, de acuerdo a la lista de asistencia levantada y para dar cumplimiento al punto dos del orden </w:t>
      </w:r>
      <w:r w:rsidRPr="003751CD">
        <w:rPr>
          <w:rFonts w:ascii="Nutmeg Book" w:hAnsi="Nutmeg Book" w:cs="Arial"/>
          <w:sz w:val="19"/>
          <w:szCs w:val="19"/>
        </w:rPr>
        <w:t>del día, el</w:t>
      </w:r>
      <w:r w:rsidR="003F2B65" w:rsidRPr="003751CD">
        <w:rPr>
          <w:rFonts w:ascii="Nutmeg Book" w:hAnsi="Nutmeg Book" w:cs="Arial"/>
          <w:sz w:val="19"/>
          <w:szCs w:val="19"/>
        </w:rPr>
        <w:t xml:space="preserve"> Representante </w:t>
      </w:r>
      <w:r w:rsidRPr="003751CD">
        <w:rPr>
          <w:rFonts w:ascii="Nutmeg Book" w:hAnsi="Nutmeg Book" w:cs="Arial"/>
          <w:sz w:val="19"/>
          <w:szCs w:val="19"/>
        </w:rPr>
        <w:t>del Comité declara la existencia de quórum legal para el desarrollo</w:t>
      </w:r>
      <w:r w:rsidRPr="00A221CE">
        <w:rPr>
          <w:rFonts w:ascii="Nutmeg Book" w:hAnsi="Nutmeg Book" w:cs="Arial"/>
          <w:sz w:val="19"/>
          <w:szCs w:val="19"/>
        </w:rPr>
        <w:t xml:space="preserve"> de la sesión y vá</w:t>
      </w:r>
      <w:r w:rsidR="00E26172">
        <w:rPr>
          <w:rFonts w:ascii="Nutmeg Book" w:hAnsi="Nutmeg Book" w:cs="Arial"/>
          <w:sz w:val="19"/>
          <w:szCs w:val="19"/>
        </w:rPr>
        <w:t>lidos los acuerdos que se tomen</w:t>
      </w:r>
      <w:r w:rsidRPr="00A221CE">
        <w:rPr>
          <w:rFonts w:ascii="Nutmeg Book" w:hAnsi="Nutmeg Book" w:cs="Arial"/>
          <w:sz w:val="19"/>
          <w:szCs w:val="19"/>
        </w:rPr>
        <w:t>.</w:t>
      </w:r>
    </w:p>
    <w:p w14:paraId="3CEA13A1" w14:textId="77777777" w:rsidR="00B534F0" w:rsidRPr="00A221CE" w:rsidRDefault="00A1170E" w:rsidP="00CE1EA1">
      <w:pPr>
        <w:spacing w:after="0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  <w:u w:val="single"/>
        </w:rPr>
        <w:lastRenderedPageBreak/>
        <w:t>2</w:t>
      </w:r>
      <w:r w:rsidR="00B534F0" w:rsidRPr="00A221CE">
        <w:rPr>
          <w:rFonts w:ascii="Nutmeg Book" w:hAnsi="Nutmeg Book" w:cs="Arial"/>
          <w:b/>
          <w:sz w:val="19"/>
          <w:szCs w:val="19"/>
          <w:u w:val="single"/>
        </w:rPr>
        <w:t xml:space="preserve">. Lectura y aprobación, en su caso, del orden del </w:t>
      </w:r>
      <w:proofErr w:type="gramStart"/>
      <w:r w:rsidR="00B534F0" w:rsidRPr="00A221CE">
        <w:rPr>
          <w:rFonts w:ascii="Nutmeg Book" w:hAnsi="Nutmeg Book" w:cs="Arial"/>
          <w:b/>
          <w:sz w:val="19"/>
          <w:szCs w:val="19"/>
          <w:u w:val="single"/>
        </w:rPr>
        <w:t>día</w:t>
      </w:r>
      <w:r w:rsidR="00B534F0" w:rsidRPr="00A221CE">
        <w:rPr>
          <w:rFonts w:ascii="Nutmeg Book" w:hAnsi="Nutmeg Book" w:cs="Arial"/>
          <w:sz w:val="19"/>
          <w:szCs w:val="19"/>
        </w:rPr>
        <w:t>.-</w:t>
      </w:r>
      <w:proofErr w:type="gramEnd"/>
      <w:r w:rsidR="00B534F0" w:rsidRPr="00A221CE">
        <w:rPr>
          <w:rFonts w:ascii="Nutmeg Book" w:hAnsi="Nutmeg Book" w:cs="Arial"/>
          <w:sz w:val="19"/>
          <w:szCs w:val="19"/>
        </w:rPr>
        <w:t xml:space="preserve"> Se da lectura al orden del día y se somete a aprobación.</w:t>
      </w:r>
    </w:p>
    <w:p w14:paraId="7AFFE48C" w14:textId="77777777" w:rsidR="00B534F0" w:rsidRPr="00A221CE" w:rsidRDefault="00B534F0" w:rsidP="00CE1EA1">
      <w:pPr>
        <w:pStyle w:val="ARMANDO"/>
        <w:spacing w:after="0" w:line="276" w:lineRule="auto"/>
        <w:rPr>
          <w:rFonts w:ascii="Nutmeg Book" w:hAnsi="Nutmeg Book" w:cs="Arial"/>
          <w:b/>
          <w:sz w:val="19"/>
          <w:szCs w:val="19"/>
        </w:rPr>
      </w:pPr>
      <w:proofErr w:type="gramStart"/>
      <w:r w:rsidRPr="00A221CE">
        <w:rPr>
          <w:rFonts w:ascii="Nutmeg Book" w:hAnsi="Nutmeg Book" w:cs="Arial"/>
          <w:b/>
          <w:sz w:val="19"/>
          <w:szCs w:val="19"/>
        </w:rPr>
        <w:t>----------------------------------  Acuerdo</w:t>
      </w:r>
      <w:proofErr w:type="gramEnd"/>
      <w:r w:rsidRPr="00A221CE">
        <w:rPr>
          <w:rFonts w:ascii="Nutmeg Book" w:hAnsi="Nutmeg Book" w:cs="Arial"/>
          <w:b/>
          <w:sz w:val="19"/>
          <w:szCs w:val="19"/>
        </w:rPr>
        <w:t xml:space="preserve"> del Comité ------------------------------</w:t>
      </w:r>
    </w:p>
    <w:p w14:paraId="45EFBFA0" w14:textId="77777777" w:rsidR="00B534F0" w:rsidRPr="00A221CE" w:rsidRDefault="00B534F0" w:rsidP="00CE1EA1">
      <w:pPr>
        <w:pStyle w:val="ARMANDO"/>
        <w:spacing w:after="0" w:line="276" w:lineRule="auto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t>Se aprueba por unanimidad la orden del día.</w:t>
      </w:r>
    </w:p>
    <w:p w14:paraId="19974534" w14:textId="77777777" w:rsidR="00B534F0" w:rsidRPr="00A221CE" w:rsidRDefault="00B534F0" w:rsidP="00CE1EA1">
      <w:pPr>
        <w:spacing w:after="0"/>
        <w:jc w:val="both"/>
        <w:rPr>
          <w:rFonts w:ascii="Nutmeg Book" w:hAnsi="Nutmeg Book" w:cs="Arial"/>
          <w:b/>
          <w:sz w:val="19"/>
          <w:szCs w:val="19"/>
          <w:u w:val="single"/>
          <w:lang w:val="es-ES_tradnl"/>
        </w:rPr>
      </w:pPr>
    </w:p>
    <w:p w14:paraId="5B469AD4" w14:textId="4A2F6F46" w:rsidR="00B534F0" w:rsidRPr="00710363" w:rsidRDefault="00A1170E" w:rsidP="00CE1EA1">
      <w:pPr>
        <w:spacing w:after="0"/>
        <w:jc w:val="both"/>
        <w:rPr>
          <w:rFonts w:ascii="Nutmeg Book" w:hAnsi="Nutmeg Book" w:cs="Arial"/>
          <w:b/>
          <w:bCs/>
          <w:sz w:val="19"/>
          <w:szCs w:val="19"/>
          <w:u w:val="single"/>
        </w:rPr>
      </w:pPr>
      <w:r w:rsidRPr="00A221CE">
        <w:rPr>
          <w:rFonts w:ascii="Nutmeg Book" w:hAnsi="Nutmeg Book" w:cs="Arial"/>
          <w:b/>
          <w:sz w:val="19"/>
          <w:szCs w:val="19"/>
          <w:u w:val="single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  <w:u w:val="single"/>
        </w:rPr>
        <w:t xml:space="preserve">. Acto de presentación y apertura de proposiciones de las Licitaciones Públicas Locales </w:t>
      </w:r>
      <w:r w:rsidR="00292F34">
        <w:rPr>
          <w:rFonts w:ascii="Nutmeg Book" w:hAnsi="Nutmeg Book" w:cs="Arial"/>
          <w:b/>
          <w:sz w:val="19"/>
          <w:szCs w:val="19"/>
          <w:u w:val="single"/>
        </w:rPr>
        <w:t>sin</w:t>
      </w:r>
      <w:r w:rsidR="00B534F0" w:rsidRPr="00A221CE">
        <w:rPr>
          <w:rFonts w:ascii="Nutmeg Book" w:hAnsi="Nutmeg Book" w:cs="Arial"/>
          <w:b/>
          <w:sz w:val="19"/>
          <w:szCs w:val="19"/>
          <w:u w:val="single"/>
        </w:rPr>
        <w:t xml:space="preserve"> concurrencia </w:t>
      </w:r>
      <w:r w:rsidR="00710363" w:rsidRPr="00710363">
        <w:rPr>
          <w:rFonts w:ascii="Nutmeg Book" w:hAnsi="Nutmeg Book" w:cs="Arial"/>
          <w:b/>
          <w:bCs/>
          <w:sz w:val="19"/>
          <w:szCs w:val="19"/>
        </w:rPr>
        <w:t>LPLSC/01/102491/2020</w:t>
      </w:r>
      <w:r w:rsidR="00710363" w:rsidRPr="00710363">
        <w:rPr>
          <w:rFonts w:ascii="Nutmeg Book" w:hAnsi="Nutmeg Book" w:cs="Arial"/>
          <w:b/>
          <w:bCs/>
          <w:sz w:val="19"/>
          <w:szCs w:val="19"/>
          <w:u w:val="single"/>
        </w:rPr>
        <w:t xml:space="preserve">; </w:t>
      </w:r>
      <w:r w:rsidR="00710363" w:rsidRPr="00844B6F">
        <w:rPr>
          <w:rFonts w:ascii="Nutmeg Book" w:hAnsi="Nutmeg Book" w:cs="Arial"/>
          <w:b/>
          <w:bCs/>
          <w:sz w:val="19"/>
          <w:szCs w:val="19"/>
          <w:u w:val="single"/>
        </w:rPr>
        <w:t>LPLSC/02/102250/2020</w:t>
      </w:r>
      <w:r w:rsidR="00710363" w:rsidRPr="00710363">
        <w:rPr>
          <w:rFonts w:ascii="Nutmeg Book" w:hAnsi="Nutmeg Book" w:cs="Arial"/>
          <w:b/>
          <w:bCs/>
          <w:sz w:val="19"/>
          <w:szCs w:val="19"/>
          <w:u w:val="single"/>
        </w:rPr>
        <w:t xml:space="preserve">; </w:t>
      </w:r>
      <w:r w:rsidR="00710363" w:rsidRPr="008430D2">
        <w:rPr>
          <w:rFonts w:ascii="Nutmeg Book" w:hAnsi="Nutmeg Book" w:cs="Arial"/>
          <w:b/>
          <w:bCs/>
          <w:sz w:val="19"/>
          <w:szCs w:val="19"/>
          <w:u w:val="single"/>
        </w:rPr>
        <w:t>LPLSC/03/102319/2020</w:t>
      </w:r>
      <w:r w:rsidR="00710363" w:rsidRPr="00710363">
        <w:rPr>
          <w:rFonts w:ascii="Nutmeg Book" w:hAnsi="Nutmeg Book" w:cs="Arial"/>
          <w:b/>
          <w:bCs/>
          <w:sz w:val="19"/>
          <w:szCs w:val="19"/>
          <w:u w:val="single"/>
        </w:rPr>
        <w:t xml:space="preserve">; </w:t>
      </w:r>
      <w:r w:rsidR="00710363" w:rsidRPr="008430D2">
        <w:rPr>
          <w:rFonts w:ascii="Nutmeg Book" w:hAnsi="Nutmeg Book" w:cs="Arial"/>
          <w:b/>
          <w:bCs/>
          <w:sz w:val="19"/>
          <w:szCs w:val="19"/>
          <w:u w:val="single"/>
        </w:rPr>
        <w:t>LPLSC/04/102319/2020</w:t>
      </w:r>
      <w:r w:rsidR="00710363" w:rsidRPr="00710363">
        <w:rPr>
          <w:rFonts w:ascii="Nutmeg Book" w:hAnsi="Nutmeg Book" w:cs="Arial"/>
          <w:b/>
          <w:bCs/>
          <w:sz w:val="19"/>
          <w:szCs w:val="19"/>
          <w:u w:val="single"/>
        </w:rPr>
        <w:t xml:space="preserve">; </w:t>
      </w:r>
      <w:r w:rsidR="00710363" w:rsidRPr="00E55529">
        <w:rPr>
          <w:rFonts w:ascii="Nutmeg Book" w:hAnsi="Nutmeg Book" w:cs="Arial"/>
          <w:b/>
          <w:bCs/>
          <w:sz w:val="19"/>
          <w:szCs w:val="19"/>
          <w:u w:val="single"/>
        </w:rPr>
        <w:t>LPLSC/05/102369/2020</w:t>
      </w:r>
      <w:r w:rsidR="00710363" w:rsidRPr="00710363">
        <w:rPr>
          <w:rFonts w:ascii="Nutmeg Book" w:hAnsi="Nutmeg Book" w:cs="Arial"/>
          <w:b/>
          <w:bCs/>
          <w:sz w:val="19"/>
          <w:szCs w:val="19"/>
          <w:u w:val="single"/>
        </w:rPr>
        <w:t xml:space="preserve">; LPLSC/06/102720/2020; </w:t>
      </w:r>
      <w:r w:rsidR="00710363" w:rsidRPr="008640DD">
        <w:rPr>
          <w:rFonts w:ascii="Nutmeg Book" w:hAnsi="Nutmeg Book" w:cs="Arial"/>
          <w:b/>
          <w:bCs/>
          <w:sz w:val="19"/>
          <w:szCs w:val="19"/>
          <w:u w:val="single"/>
        </w:rPr>
        <w:t>LPLSC/07/102126/2020</w:t>
      </w:r>
      <w:r w:rsidR="00710363" w:rsidRPr="00710363">
        <w:rPr>
          <w:rFonts w:ascii="Nutmeg Book" w:hAnsi="Nutmeg Book" w:cs="Arial"/>
          <w:b/>
          <w:bCs/>
          <w:sz w:val="19"/>
          <w:szCs w:val="19"/>
          <w:u w:val="single"/>
        </w:rPr>
        <w:t xml:space="preserve">; </w:t>
      </w:r>
      <w:r w:rsidR="00710363" w:rsidRPr="00A77C88">
        <w:rPr>
          <w:rFonts w:ascii="Nutmeg Book" w:hAnsi="Nutmeg Book" w:cs="Arial"/>
          <w:b/>
          <w:bCs/>
          <w:sz w:val="19"/>
          <w:szCs w:val="19"/>
          <w:u w:val="single"/>
        </w:rPr>
        <w:t>LPLSC/08/102337/2020</w:t>
      </w:r>
      <w:r w:rsidR="00710363" w:rsidRPr="00710363">
        <w:rPr>
          <w:rFonts w:ascii="Nutmeg Book" w:hAnsi="Nutmeg Book" w:cs="Arial"/>
          <w:b/>
          <w:bCs/>
          <w:sz w:val="19"/>
          <w:szCs w:val="19"/>
          <w:u w:val="single"/>
        </w:rPr>
        <w:t xml:space="preserve">; </w:t>
      </w:r>
      <w:r w:rsidR="00710363" w:rsidRPr="000D734E">
        <w:rPr>
          <w:rFonts w:ascii="Nutmeg Book" w:hAnsi="Nutmeg Book" w:cs="Arial"/>
          <w:b/>
          <w:bCs/>
          <w:sz w:val="19"/>
          <w:szCs w:val="19"/>
          <w:u w:val="single"/>
        </w:rPr>
        <w:t>LPLSC/09/102123/2020</w:t>
      </w:r>
      <w:r w:rsidR="00710363" w:rsidRPr="00710363">
        <w:rPr>
          <w:rFonts w:ascii="Nutmeg Book" w:hAnsi="Nutmeg Book" w:cs="Arial"/>
          <w:b/>
          <w:bCs/>
          <w:sz w:val="19"/>
          <w:szCs w:val="19"/>
          <w:u w:val="single"/>
        </w:rPr>
        <w:t xml:space="preserve">; LPLSC/10/102273/2020; </w:t>
      </w:r>
      <w:r w:rsidR="00710363" w:rsidRPr="00696C46">
        <w:rPr>
          <w:rFonts w:ascii="Nutmeg Book" w:hAnsi="Nutmeg Book" w:cs="Arial"/>
          <w:b/>
          <w:bCs/>
          <w:sz w:val="19"/>
          <w:szCs w:val="19"/>
          <w:u w:val="single"/>
        </w:rPr>
        <w:t>LPLSC/11/102266/2020</w:t>
      </w:r>
      <w:r w:rsidR="00710363" w:rsidRPr="00710363">
        <w:rPr>
          <w:rFonts w:ascii="Nutmeg Book" w:hAnsi="Nutmeg Book" w:cs="Arial"/>
          <w:b/>
          <w:bCs/>
          <w:sz w:val="19"/>
          <w:szCs w:val="19"/>
          <w:u w:val="single"/>
        </w:rPr>
        <w:t xml:space="preserve">; </w:t>
      </w:r>
      <w:r w:rsidR="00710363" w:rsidRPr="00BA2A80">
        <w:rPr>
          <w:rFonts w:ascii="Nutmeg Book" w:hAnsi="Nutmeg Book" w:cs="Arial"/>
          <w:b/>
          <w:bCs/>
          <w:sz w:val="19"/>
          <w:szCs w:val="19"/>
          <w:u w:val="single"/>
        </w:rPr>
        <w:t>LPLSC/12/102265/2020</w:t>
      </w:r>
      <w:r w:rsidR="00710363" w:rsidRPr="00710363">
        <w:rPr>
          <w:rFonts w:ascii="Nutmeg Book" w:hAnsi="Nutmeg Book" w:cs="Arial"/>
          <w:b/>
          <w:bCs/>
          <w:sz w:val="19"/>
          <w:szCs w:val="19"/>
          <w:u w:val="single"/>
        </w:rPr>
        <w:t xml:space="preserve">; </w:t>
      </w:r>
      <w:r w:rsidR="00710363" w:rsidRPr="005623D0">
        <w:rPr>
          <w:rFonts w:ascii="Nutmeg Book" w:hAnsi="Nutmeg Book" w:cs="Arial"/>
          <w:b/>
          <w:bCs/>
          <w:sz w:val="19"/>
          <w:szCs w:val="19"/>
          <w:u w:val="single"/>
        </w:rPr>
        <w:t>LPNSC/13/102788/2020</w:t>
      </w:r>
      <w:r w:rsidR="00710363" w:rsidRPr="00710363">
        <w:rPr>
          <w:rFonts w:ascii="Nutmeg Book" w:hAnsi="Nutmeg Book" w:cs="Arial"/>
          <w:b/>
          <w:bCs/>
          <w:sz w:val="19"/>
          <w:szCs w:val="19"/>
          <w:u w:val="single"/>
        </w:rPr>
        <w:t>; LPLSC/14/102261/2020; LPLSC/15/102255/2020; LPLSC/16/102274/2020 y LPLSC/17/102261/2020.</w:t>
      </w:r>
      <w:r w:rsidRPr="00710363">
        <w:rPr>
          <w:rFonts w:ascii="Nutmeg Book" w:hAnsi="Nutmeg Book" w:cs="Arial"/>
          <w:b/>
          <w:bCs/>
          <w:sz w:val="19"/>
          <w:szCs w:val="19"/>
          <w:u w:val="single"/>
        </w:rPr>
        <w:t xml:space="preserve"> </w:t>
      </w:r>
    </w:p>
    <w:p w14:paraId="3EAEA709" w14:textId="77777777" w:rsidR="001E2A7E" w:rsidRPr="00A221CE" w:rsidRDefault="001E2A7E" w:rsidP="00CE1EA1">
      <w:pPr>
        <w:spacing w:after="0"/>
        <w:jc w:val="both"/>
        <w:rPr>
          <w:rFonts w:ascii="Nutmeg Book" w:hAnsi="Nutmeg Book" w:cs="Arial"/>
          <w:sz w:val="19"/>
          <w:szCs w:val="19"/>
        </w:rPr>
      </w:pPr>
    </w:p>
    <w:p w14:paraId="4D4ACCF3" w14:textId="56774730" w:rsidR="00B534F0" w:rsidRPr="00A221CE" w:rsidRDefault="00A1170E" w:rsidP="00CE1EA1">
      <w:pPr>
        <w:spacing w:after="0"/>
        <w:rPr>
          <w:rFonts w:ascii="Nutmeg Book" w:hAnsi="Nutmeg Book" w:cs="Arial"/>
          <w:b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.1.- </w:t>
      </w:r>
      <w:r w:rsidR="00710363" w:rsidRPr="00710363">
        <w:rPr>
          <w:rFonts w:ascii="Nutmeg Book" w:hAnsi="Nutmeg Book" w:cs="Arial"/>
          <w:b/>
          <w:bCs/>
          <w:sz w:val="19"/>
          <w:szCs w:val="19"/>
        </w:rPr>
        <w:t>LPLSC/01/102491/2020</w:t>
      </w:r>
      <w:r w:rsidR="00B534F0" w:rsidRPr="00A221CE">
        <w:rPr>
          <w:rFonts w:ascii="Nutmeg Book" w:hAnsi="Nutmeg Book" w:cs="Arial"/>
          <w:b/>
          <w:sz w:val="19"/>
          <w:szCs w:val="19"/>
        </w:rPr>
        <w:t>:</w:t>
      </w:r>
    </w:p>
    <w:p w14:paraId="49A56776" w14:textId="7E7354EF" w:rsidR="00B534F0" w:rsidRPr="00A221CE" w:rsidRDefault="00B534F0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 w:rsidR="001E2A7E"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="00710363" w:rsidRPr="00710363">
        <w:rPr>
          <w:rFonts w:ascii="Nutmeg Book" w:hAnsi="Nutmeg Book" w:cs="Arial"/>
          <w:b/>
          <w:bCs/>
          <w:sz w:val="19"/>
          <w:szCs w:val="19"/>
        </w:rPr>
        <w:t>LPLSC/01/102491/2020</w:t>
      </w:r>
      <w:r w:rsidR="00710363"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="00C31C20" w:rsidRPr="00917FD0">
        <w:rPr>
          <w:rFonts w:ascii="Nutmeg Book" w:hAnsi="Nutmeg Book"/>
          <w:sz w:val="19"/>
          <w:szCs w:val="19"/>
        </w:rPr>
        <w:t>present</w:t>
      </w:r>
      <w:r w:rsidR="00C31C20">
        <w:rPr>
          <w:rFonts w:ascii="Nutmeg Book" w:hAnsi="Nutmeg Book"/>
          <w:sz w:val="19"/>
          <w:szCs w:val="19"/>
        </w:rPr>
        <w:t>ar</w:t>
      </w:r>
      <w:r w:rsidR="00C31C20" w:rsidRPr="00917FD0">
        <w:rPr>
          <w:rFonts w:ascii="Nutmeg Book" w:hAnsi="Nutmeg Book"/>
          <w:sz w:val="19"/>
          <w:szCs w:val="19"/>
        </w:rPr>
        <w:t>o</w:t>
      </w:r>
      <w:r w:rsidR="00C31C20">
        <w:rPr>
          <w:rFonts w:ascii="Nutmeg Book" w:hAnsi="Nutmeg Book"/>
          <w:sz w:val="19"/>
          <w:szCs w:val="19"/>
        </w:rPr>
        <w:t>n</w:t>
      </w:r>
      <w:r w:rsidRPr="00917FD0">
        <w:rPr>
          <w:rFonts w:ascii="Nutmeg Book" w:hAnsi="Nutmeg Book"/>
          <w:sz w:val="19"/>
          <w:szCs w:val="19"/>
        </w:rPr>
        <w:t xml:space="preserve"> </w:t>
      </w:r>
      <w:r w:rsidR="005E1738">
        <w:rPr>
          <w:rFonts w:ascii="Nutmeg Book" w:hAnsi="Nutmeg Book"/>
          <w:b/>
          <w:sz w:val="19"/>
          <w:szCs w:val="19"/>
        </w:rPr>
        <w:t>03</w:t>
      </w:r>
      <w:r w:rsidR="0039678E" w:rsidRPr="00917FD0">
        <w:rPr>
          <w:rFonts w:ascii="Nutmeg Book" w:hAnsi="Nutmeg Book"/>
          <w:b/>
          <w:sz w:val="19"/>
          <w:szCs w:val="19"/>
        </w:rPr>
        <w:t xml:space="preserve"> </w:t>
      </w:r>
      <w:r w:rsidR="005E1738">
        <w:rPr>
          <w:rFonts w:ascii="Nutmeg Book" w:hAnsi="Nutmeg Book"/>
          <w:b/>
          <w:sz w:val="19"/>
          <w:szCs w:val="19"/>
        </w:rPr>
        <w:t>tres</w:t>
      </w:r>
      <w:r w:rsidRPr="00917FD0">
        <w:rPr>
          <w:rFonts w:ascii="Nutmeg Book" w:hAnsi="Nutmeg Book"/>
          <w:b/>
          <w:sz w:val="19"/>
          <w:szCs w:val="19"/>
        </w:rPr>
        <w:t xml:space="preserve"> propuesta</w:t>
      </w:r>
      <w:r w:rsidR="0039678E" w:rsidRPr="00917FD0">
        <w:rPr>
          <w:rFonts w:ascii="Nutmeg Book" w:hAnsi="Nutmeg Book"/>
          <w:b/>
          <w:sz w:val="19"/>
          <w:szCs w:val="19"/>
        </w:rPr>
        <w:t>s</w:t>
      </w:r>
      <w:r w:rsidRPr="00917FD0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697EE3E5" w14:textId="77777777" w:rsidR="005E577D" w:rsidRPr="00A221CE" w:rsidRDefault="005E577D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43F9B3B7" w14:textId="0D4F9E50" w:rsidR="003751CD" w:rsidRDefault="001014CE" w:rsidP="00CE1EA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1014CE">
        <w:rPr>
          <w:rFonts w:ascii="Nutmeg Book" w:hAnsi="Nutmeg Book"/>
          <w:sz w:val="19"/>
          <w:szCs w:val="19"/>
        </w:rPr>
        <w:t>ROBERTO JOSHUE RODRIGUEZ MACEDO</w:t>
      </w:r>
      <w:r w:rsidR="00B534F0" w:rsidRPr="003751CD">
        <w:rPr>
          <w:rFonts w:ascii="Nutmeg Book" w:hAnsi="Nutmeg Book"/>
          <w:sz w:val="19"/>
          <w:szCs w:val="19"/>
        </w:rPr>
        <w:t>;</w:t>
      </w:r>
      <w:r w:rsidR="003751CD">
        <w:rPr>
          <w:rFonts w:ascii="Nutmeg Book" w:hAnsi="Nutmeg Book"/>
          <w:sz w:val="19"/>
          <w:szCs w:val="19"/>
        </w:rPr>
        <w:t xml:space="preserve"> Información enviada por correo.</w:t>
      </w:r>
      <w:r w:rsidR="00632ACE" w:rsidRPr="003751CD">
        <w:rPr>
          <w:rFonts w:ascii="Nutmeg Book" w:hAnsi="Nutmeg Book"/>
          <w:sz w:val="19"/>
          <w:szCs w:val="19"/>
        </w:rPr>
        <w:t xml:space="preserve"> </w:t>
      </w:r>
    </w:p>
    <w:p w14:paraId="5D70400E" w14:textId="306C9848" w:rsidR="00B534F0" w:rsidRDefault="005E1738" w:rsidP="00CE1EA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5E1738">
        <w:rPr>
          <w:rFonts w:ascii="Nutmeg Book" w:hAnsi="Nutmeg Book"/>
          <w:sz w:val="19"/>
          <w:szCs w:val="19"/>
          <w:lang w:val="es-MX"/>
        </w:rPr>
        <w:t>MOVA PRINTING SOLUTIONS, S.A. DE C.V.</w:t>
      </w:r>
      <w:r w:rsidR="00DC22EC" w:rsidRPr="005E1738">
        <w:rPr>
          <w:rFonts w:ascii="Nutmeg Book" w:hAnsi="Nutmeg Book"/>
          <w:sz w:val="19"/>
          <w:szCs w:val="19"/>
          <w:lang w:val="es-MX"/>
        </w:rPr>
        <w:t>.</w:t>
      </w:r>
      <w:r w:rsidR="00DA5581" w:rsidRPr="005E1738">
        <w:rPr>
          <w:rFonts w:ascii="Nutmeg Book" w:hAnsi="Nutmeg Book"/>
          <w:sz w:val="19"/>
          <w:szCs w:val="19"/>
          <w:lang w:val="es-MX"/>
        </w:rPr>
        <w:t xml:space="preserve">; </w:t>
      </w:r>
      <w:r w:rsidR="001014CE">
        <w:rPr>
          <w:rFonts w:ascii="Nutmeg Book" w:hAnsi="Nutmeg Book"/>
          <w:sz w:val="19"/>
          <w:szCs w:val="19"/>
          <w:lang w:val="es-MX"/>
        </w:rPr>
        <w:t>por conducto de Josué Alejandro de la Paz Macias; y</w:t>
      </w:r>
    </w:p>
    <w:p w14:paraId="7590A6D3" w14:textId="765AA492" w:rsidR="005E1738" w:rsidRPr="003751CD" w:rsidRDefault="005E1738" w:rsidP="00CE1EA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5E1738">
        <w:rPr>
          <w:rFonts w:ascii="Nutmeg Book" w:hAnsi="Nutmeg Book"/>
          <w:sz w:val="19"/>
          <w:szCs w:val="19"/>
        </w:rPr>
        <w:t>FORMAS CONTINUAS DE GUADALAJARA, S.A.</w:t>
      </w:r>
      <w:r>
        <w:rPr>
          <w:rFonts w:ascii="Nutmeg Book" w:hAnsi="Nutmeg Book"/>
          <w:sz w:val="19"/>
          <w:szCs w:val="19"/>
        </w:rPr>
        <w:t>,</w:t>
      </w:r>
      <w:r w:rsidR="001014CE">
        <w:rPr>
          <w:rFonts w:ascii="Nutmeg Book" w:hAnsi="Nutmeg Book"/>
          <w:sz w:val="19"/>
          <w:szCs w:val="19"/>
        </w:rPr>
        <w:t xml:space="preserve"> por conducto de Oscar Rico Escudo.</w:t>
      </w:r>
    </w:p>
    <w:p w14:paraId="36564B5A" w14:textId="77777777" w:rsidR="00B534F0" w:rsidRPr="00A221CE" w:rsidRDefault="00B534F0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2795959C" w14:textId="42930953" w:rsidR="00737968" w:rsidRPr="00A221CE" w:rsidRDefault="00737968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procedió a la apertura del sobre de propuesta sin evaluar técnicamente el contenido, se verificó que todas las propuestas contaban con los documentos solicitados en las bases, excepto </w:t>
      </w:r>
      <w:r w:rsidR="00D56CD8" w:rsidRPr="005E1738">
        <w:rPr>
          <w:rFonts w:ascii="Nutmeg Book" w:hAnsi="Nutmeg Book"/>
          <w:sz w:val="19"/>
          <w:szCs w:val="19"/>
        </w:rPr>
        <w:t>FORMAS CONTINUAS DE GUADALAJARA, S.A.</w:t>
      </w:r>
      <w:r w:rsidR="00D56CD8">
        <w:rPr>
          <w:rFonts w:ascii="Nutmeg Book" w:hAnsi="Nutmeg Book"/>
          <w:sz w:val="19"/>
          <w:szCs w:val="19"/>
        </w:rPr>
        <w:t xml:space="preserve"> quien no presenta muestra del recibo, el cual es parte fundamental para la valoración y dictamen, por lo que el sub – comité opta por DESCALIFICARLO, no habiendo mayor diferencia entre los otros licitantes</w:t>
      </w:r>
      <w:r w:rsidRPr="00A221CE">
        <w:rPr>
          <w:rFonts w:ascii="Nutmeg Book" w:hAnsi="Nutmeg Book"/>
          <w:sz w:val="19"/>
          <w:szCs w:val="19"/>
        </w:rPr>
        <w:t xml:space="preserve"> se hace constar de los montos señalados en la propuesta, como se relaciona a continuación:</w:t>
      </w:r>
    </w:p>
    <w:p w14:paraId="30995A50" w14:textId="77777777" w:rsidR="00B534F0" w:rsidRPr="00A221CE" w:rsidRDefault="00B534F0" w:rsidP="00CE1EA1">
      <w:pPr>
        <w:spacing w:after="0"/>
        <w:jc w:val="both"/>
        <w:rPr>
          <w:rFonts w:ascii="Nutmeg Book" w:hAnsi="Nutmeg Book" w:cs="Arial"/>
          <w:sz w:val="19"/>
          <w:szCs w:val="19"/>
        </w:rPr>
      </w:pPr>
    </w:p>
    <w:tbl>
      <w:tblPr>
        <w:tblW w:w="49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831"/>
        <w:gridCol w:w="630"/>
        <w:gridCol w:w="1216"/>
        <w:gridCol w:w="823"/>
        <w:gridCol w:w="1014"/>
        <w:gridCol w:w="823"/>
        <w:gridCol w:w="1093"/>
        <w:gridCol w:w="823"/>
        <w:gridCol w:w="1136"/>
      </w:tblGrid>
      <w:tr w:rsidR="00D56CD8" w:rsidRPr="00296B0C" w14:paraId="1C3D9329" w14:textId="77777777" w:rsidTr="00296B0C">
        <w:trPr>
          <w:trHeight w:val="374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C48E1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4AF9D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1E5A4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3829E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66D086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ROBERTO JOSHUE RODRIGUEZ MACEDO 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5A7873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MOVA PRINTING SOLUTIONS, S.A. DE C.V.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CBB077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FORMAS CONTINUAS DE GUADALAJARA, S.A.</w:t>
            </w:r>
          </w:p>
        </w:tc>
      </w:tr>
      <w:tr w:rsidR="00D56CD8" w:rsidRPr="00296B0C" w14:paraId="112B4357" w14:textId="77777777" w:rsidTr="00296B0C">
        <w:trPr>
          <w:trHeight w:val="247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3BC7" w14:textId="77777777" w:rsidR="00D56CD8" w:rsidRPr="00296B0C" w:rsidRDefault="00D56CD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F765" w14:textId="77777777" w:rsidR="00D56CD8" w:rsidRPr="00296B0C" w:rsidRDefault="00D56CD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96B6" w14:textId="77777777" w:rsidR="00D56CD8" w:rsidRPr="00296B0C" w:rsidRDefault="00D56CD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B239" w14:textId="77777777" w:rsidR="00D56CD8" w:rsidRPr="00296B0C" w:rsidRDefault="00D56CD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B1EBA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C6C6AC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08D1F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F2D9E5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DF4F1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CA97B7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D56CD8" w:rsidRPr="00296B0C" w14:paraId="7254BA21" w14:textId="77777777" w:rsidTr="00296B0C">
        <w:trPr>
          <w:trHeight w:val="213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DBF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A9E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200,000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E43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296B0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  <w:r w:rsidRPr="00296B0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22B" w14:textId="77777777" w:rsidR="00D56CD8" w:rsidRPr="00296B0C" w:rsidRDefault="00D56CD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Formato Recibo de Consumo de Agua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D71" w14:textId="77777777" w:rsidR="00D56CD8" w:rsidRPr="00296B0C" w:rsidRDefault="00D56CD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$0.56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AF60" w14:textId="77777777" w:rsidR="00D56CD8" w:rsidRPr="00296B0C" w:rsidRDefault="00D56CD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$111,100.00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E238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$0.33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7135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$66,000.00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E9A0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$0.54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8421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$107,800.00</w:t>
            </w:r>
          </w:p>
        </w:tc>
      </w:tr>
      <w:tr w:rsidR="00D56CD8" w:rsidRPr="00296B0C" w14:paraId="6E7B906D" w14:textId="77777777" w:rsidTr="00296B0C">
        <w:trPr>
          <w:trHeight w:val="86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8384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3ECA" w14:textId="77777777" w:rsidR="00D56CD8" w:rsidRPr="00296B0C" w:rsidRDefault="00D56CD8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8B12" w14:textId="77777777" w:rsidR="00D56CD8" w:rsidRPr="00296B0C" w:rsidRDefault="00D56CD8" w:rsidP="00CE1EA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A84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5FFCA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$111,100.00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2A6F3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$66,000.00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B8575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$107,800.00</w:t>
            </w:r>
          </w:p>
        </w:tc>
      </w:tr>
      <w:tr w:rsidR="00D56CD8" w:rsidRPr="00296B0C" w14:paraId="71A960D9" w14:textId="77777777" w:rsidTr="00296B0C">
        <w:trPr>
          <w:trHeight w:val="86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84E9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3EB" w14:textId="77777777" w:rsidR="00D56CD8" w:rsidRPr="00296B0C" w:rsidRDefault="00D56CD8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7DD5" w14:textId="77777777" w:rsidR="00D56CD8" w:rsidRPr="00296B0C" w:rsidRDefault="00D56CD8" w:rsidP="00CE1EA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1797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3FD312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$17,776.00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143DD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$10,560.00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E54589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$17,248.00</w:t>
            </w:r>
          </w:p>
        </w:tc>
      </w:tr>
      <w:tr w:rsidR="00D56CD8" w:rsidRPr="00296B0C" w14:paraId="0B9F7A9B" w14:textId="77777777" w:rsidTr="00296B0C">
        <w:trPr>
          <w:trHeight w:val="86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5AFF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AD59" w14:textId="77777777" w:rsidR="00D56CD8" w:rsidRPr="00296B0C" w:rsidRDefault="00D56CD8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F877" w14:textId="77777777" w:rsidR="00D56CD8" w:rsidRPr="00296B0C" w:rsidRDefault="00D56CD8" w:rsidP="00CE1EA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B7F" w14:textId="77777777" w:rsidR="00D56CD8" w:rsidRPr="00296B0C" w:rsidRDefault="00D56CD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DFECF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$128,876.00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4EC3E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$76,560.00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7E456" w14:textId="77777777" w:rsidR="00D56CD8" w:rsidRPr="00296B0C" w:rsidRDefault="00D56CD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96B0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$125,048.00</w:t>
            </w:r>
          </w:p>
        </w:tc>
      </w:tr>
    </w:tbl>
    <w:p w14:paraId="429A716D" w14:textId="66098516" w:rsidR="00B534F0" w:rsidRPr="00A221CE" w:rsidRDefault="004D3F59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lastRenderedPageBreak/>
        <w:t xml:space="preserve">Se </w:t>
      </w:r>
      <w:r w:rsidR="00DC6CE4">
        <w:rPr>
          <w:rFonts w:ascii="Nutmeg Book" w:hAnsi="Nutmeg Book"/>
          <w:sz w:val="19"/>
          <w:szCs w:val="19"/>
        </w:rPr>
        <w:t>evaluarán</w:t>
      </w:r>
      <w:r w:rsidR="00DC6CE4" w:rsidRPr="00A221CE">
        <w:rPr>
          <w:rFonts w:ascii="Nutmeg Book" w:hAnsi="Nutmeg Book"/>
          <w:sz w:val="19"/>
          <w:szCs w:val="19"/>
        </w:rPr>
        <w:t xml:space="preserve"> </w:t>
      </w:r>
      <w:r w:rsidR="00B534F0" w:rsidRPr="00A221CE">
        <w:rPr>
          <w:rFonts w:ascii="Nutmeg Book" w:hAnsi="Nutmeg Book"/>
          <w:sz w:val="19"/>
          <w:szCs w:val="19"/>
        </w:rPr>
        <w:t xml:space="preserve">las propuestas y el acto de fallo será a las 09:00 nueve horas con cero minutos del día </w:t>
      </w:r>
      <w:r w:rsidR="00E55529">
        <w:rPr>
          <w:rFonts w:ascii="Nutmeg Book" w:hAnsi="Nutmeg Book"/>
          <w:sz w:val="19"/>
          <w:szCs w:val="19"/>
        </w:rPr>
        <w:t>14</w:t>
      </w:r>
      <w:r w:rsidR="00B05592" w:rsidRPr="00A221CE">
        <w:rPr>
          <w:rFonts w:ascii="Nutmeg Book" w:hAnsi="Nutmeg Book"/>
          <w:sz w:val="19"/>
          <w:szCs w:val="19"/>
        </w:rPr>
        <w:t xml:space="preserve"> </w:t>
      </w:r>
      <w:r w:rsidR="00E55529">
        <w:rPr>
          <w:rFonts w:ascii="Nutmeg Book" w:hAnsi="Nutmeg Book"/>
          <w:sz w:val="19"/>
          <w:szCs w:val="19"/>
        </w:rPr>
        <w:t>catorce</w:t>
      </w:r>
      <w:r w:rsidR="00B534F0" w:rsidRPr="00A221CE">
        <w:rPr>
          <w:rFonts w:ascii="Nutmeg Book" w:hAnsi="Nutmeg Book"/>
          <w:sz w:val="19"/>
          <w:szCs w:val="19"/>
        </w:rPr>
        <w:t xml:space="preserve"> del mes de </w:t>
      </w:r>
      <w:r w:rsidR="00E55529">
        <w:rPr>
          <w:rFonts w:ascii="Nutmeg Book" w:hAnsi="Nutmeg Book"/>
          <w:sz w:val="19"/>
          <w:szCs w:val="19"/>
        </w:rPr>
        <w:t>febrero</w:t>
      </w:r>
      <w:r w:rsidR="00B534F0" w:rsidRPr="00A221CE">
        <w:rPr>
          <w:rFonts w:ascii="Nutmeg Book" w:hAnsi="Nutmeg Book"/>
          <w:sz w:val="19"/>
          <w:szCs w:val="19"/>
        </w:rPr>
        <w:t xml:space="preserve"> del año </w:t>
      </w:r>
      <w:r w:rsidR="00E55529">
        <w:rPr>
          <w:rFonts w:ascii="Nutmeg Book" w:hAnsi="Nutmeg Book"/>
          <w:sz w:val="19"/>
          <w:szCs w:val="19"/>
        </w:rPr>
        <w:t>2020</w:t>
      </w:r>
      <w:r w:rsidR="00B534F0" w:rsidRPr="00A221CE">
        <w:rPr>
          <w:rFonts w:ascii="Nutmeg Book" w:hAnsi="Nutmeg Book"/>
          <w:sz w:val="19"/>
          <w:szCs w:val="19"/>
        </w:rPr>
        <w:t xml:space="preserve"> dos mil </w:t>
      </w:r>
      <w:r w:rsidR="00E55529">
        <w:rPr>
          <w:rFonts w:ascii="Nutmeg Book" w:hAnsi="Nutmeg Book"/>
          <w:sz w:val="19"/>
          <w:szCs w:val="19"/>
        </w:rPr>
        <w:t>veinte</w:t>
      </w:r>
      <w:r w:rsidR="00B534F0" w:rsidRPr="00A221CE">
        <w:rPr>
          <w:rFonts w:ascii="Nutmeg Book" w:hAnsi="Nutmeg Book"/>
          <w:sz w:val="19"/>
          <w:szCs w:val="19"/>
        </w:rPr>
        <w:t>, en la Sala de Juntas de Dirección General de las oficinas centrales de SEAPAL VALLARTA, ubicada en la Av. Francisco Villa s/n, esquina Manuel Ávila Camacho, colonia Lázaro Cárdenas, en Puerto Vallarta, Jalisco, resultado que se publicará en las oficinas y se mandará por correo electrónico a los Licitantes. Lo anterior, con fundamento en los artículos 72 de la Ley de Compras Gubernamentales, Enajenaciones y Contratación de Servicios del Estado de Jalisco y sus Municipios y 97 del Reglamento de la Ley de Compras Gubernamentales, Enajenaciones y Contratación de Servicios del Estado de Jalisco y sus Municipios para el Poder Ejecutivo del Estado de Jalisco.</w:t>
      </w:r>
    </w:p>
    <w:p w14:paraId="39FE323F" w14:textId="5F75F693" w:rsidR="00A221CE" w:rsidRDefault="00A221CE" w:rsidP="00CE1EA1">
      <w:pPr>
        <w:spacing w:after="0"/>
        <w:rPr>
          <w:rFonts w:ascii="Nutmeg Book" w:hAnsi="Nutmeg Book" w:cs="Arial"/>
          <w:b/>
          <w:sz w:val="19"/>
          <w:szCs w:val="19"/>
        </w:rPr>
      </w:pPr>
    </w:p>
    <w:p w14:paraId="67DA77F2" w14:textId="08591589" w:rsidR="00B534F0" w:rsidRPr="00A221CE" w:rsidRDefault="00B05592" w:rsidP="00CE1EA1">
      <w:pPr>
        <w:spacing w:after="0"/>
        <w:rPr>
          <w:rFonts w:ascii="Nutmeg Book" w:hAnsi="Nutmeg Book" w:cs="Arial"/>
          <w:b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.2.- </w:t>
      </w:r>
      <w:r w:rsidR="00844B6F" w:rsidRPr="00844B6F">
        <w:rPr>
          <w:rFonts w:ascii="Nutmeg Book" w:hAnsi="Nutmeg Book" w:cs="Arial"/>
          <w:b/>
          <w:bCs/>
          <w:sz w:val="19"/>
          <w:szCs w:val="19"/>
        </w:rPr>
        <w:t>LPLSC/02/102250/2020</w:t>
      </w:r>
      <w:r w:rsidR="00B534F0" w:rsidRPr="00A221CE">
        <w:rPr>
          <w:rFonts w:ascii="Nutmeg Book" w:hAnsi="Nutmeg Book" w:cs="Arial"/>
          <w:b/>
          <w:sz w:val="19"/>
          <w:szCs w:val="19"/>
        </w:rPr>
        <w:t>:</w:t>
      </w:r>
    </w:p>
    <w:p w14:paraId="43386FAE" w14:textId="04F427C2" w:rsidR="00B05592" w:rsidRPr="00A221CE" w:rsidRDefault="00B05592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 w:rsidR="001E2A7E"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="00844B6F" w:rsidRPr="00844B6F">
        <w:rPr>
          <w:rFonts w:ascii="Nutmeg Book" w:hAnsi="Nutmeg Book" w:cs="Arial"/>
          <w:b/>
          <w:bCs/>
          <w:sz w:val="19"/>
          <w:szCs w:val="19"/>
        </w:rPr>
        <w:t>LPLSC/02/102250/2020</w:t>
      </w:r>
      <w:r w:rsidR="00844B6F"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="008430D2" w:rsidRPr="00A221CE">
        <w:rPr>
          <w:rFonts w:ascii="Nutmeg Book" w:hAnsi="Nutmeg Book"/>
          <w:sz w:val="19"/>
          <w:szCs w:val="19"/>
        </w:rPr>
        <w:t>present</w:t>
      </w:r>
      <w:r w:rsidR="008430D2">
        <w:rPr>
          <w:rFonts w:ascii="Nutmeg Book" w:hAnsi="Nutmeg Book"/>
          <w:sz w:val="19"/>
          <w:szCs w:val="19"/>
        </w:rPr>
        <w:t xml:space="preserve">aron </w:t>
      </w:r>
      <w:r w:rsidR="008430D2" w:rsidRPr="00A221CE">
        <w:rPr>
          <w:rFonts w:ascii="Nutmeg Book" w:hAnsi="Nutmeg Book"/>
          <w:sz w:val="19"/>
          <w:szCs w:val="19"/>
        </w:rPr>
        <w:t>02</w:t>
      </w:r>
      <w:r w:rsidRPr="00A221CE">
        <w:rPr>
          <w:rFonts w:ascii="Nutmeg Book" w:hAnsi="Nutmeg Book"/>
          <w:b/>
          <w:sz w:val="19"/>
          <w:szCs w:val="19"/>
        </w:rPr>
        <w:t xml:space="preserve"> </w:t>
      </w:r>
      <w:r w:rsidR="00844B6F">
        <w:rPr>
          <w:rFonts w:ascii="Nutmeg Book" w:hAnsi="Nutmeg Book"/>
          <w:b/>
          <w:sz w:val="19"/>
          <w:szCs w:val="19"/>
        </w:rPr>
        <w:t>dos</w:t>
      </w:r>
      <w:r w:rsidR="00F92502">
        <w:rPr>
          <w:rFonts w:ascii="Nutmeg Book" w:hAnsi="Nutmeg Book"/>
          <w:b/>
          <w:sz w:val="19"/>
          <w:szCs w:val="19"/>
        </w:rPr>
        <w:t xml:space="preserve"> propuesta</w:t>
      </w:r>
      <w:r w:rsidR="00844B6F">
        <w:rPr>
          <w:rFonts w:ascii="Nutmeg Book" w:hAnsi="Nutmeg Book"/>
          <w:b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67214E36" w14:textId="77777777" w:rsidR="00B05592" w:rsidRPr="00A221CE" w:rsidRDefault="00B05592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03C24BF5" w14:textId="6A758F2B" w:rsidR="00B05592" w:rsidRDefault="00844B6F" w:rsidP="00CE1EA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844B6F">
        <w:rPr>
          <w:rFonts w:ascii="Nutmeg Book" w:hAnsi="Nutmeg Book"/>
          <w:sz w:val="19"/>
          <w:szCs w:val="19"/>
        </w:rPr>
        <w:t>PINTA COLOR DE OCCIDENTE, S.A. DE C.V.</w:t>
      </w:r>
      <w:r w:rsidR="00B05592" w:rsidRPr="00A221CE">
        <w:rPr>
          <w:rFonts w:ascii="Nutmeg Book" w:hAnsi="Nutmeg Book"/>
          <w:sz w:val="19"/>
          <w:szCs w:val="19"/>
        </w:rPr>
        <w:t xml:space="preserve">; </w:t>
      </w:r>
      <w:r>
        <w:rPr>
          <w:rFonts w:ascii="Nutmeg Book" w:hAnsi="Nutmeg Book"/>
          <w:sz w:val="19"/>
          <w:szCs w:val="19"/>
        </w:rPr>
        <w:t>por conducto de Oscar Giovani Rojas Almazán; y</w:t>
      </w:r>
    </w:p>
    <w:p w14:paraId="358A83A5" w14:textId="1D8C2AF8" w:rsidR="00844B6F" w:rsidRPr="00A221CE" w:rsidRDefault="00844B6F" w:rsidP="00CE1EA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844B6F">
        <w:rPr>
          <w:rFonts w:ascii="Nutmeg Book" w:hAnsi="Nutmeg Book"/>
          <w:sz w:val="19"/>
          <w:szCs w:val="19"/>
        </w:rPr>
        <w:t>RAMIREZ FLORES MARIO ALFONSO DE JESUS</w:t>
      </w:r>
      <w:r>
        <w:rPr>
          <w:rFonts w:ascii="Nutmeg Book" w:hAnsi="Nutmeg Book"/>
          <w:sz w:val="19"/>
          <w:szCs w:val="19"/>
        </w:rPr>
        <w:t>, por conducto de Claudio Mario Ramírez Vargas.</w:t>
      </w:r>
    </w:p>
    <w:p w14:paraId="4FE89D6A" w14:textId="565AC7C4" w:rsidR="00B05592" w:rsidRDefault="00B05592" w:rsidP="00CE1EA1">
      <w:pPr>
        <w:spacing w:after="0"/>
        <w:jc w:val="both"/>
        <w:rPr>
          <w:rFonts w:ascii="Nutmeg Book" w:hAnsi="Nutmeg Book"/>
          <w:color w:val="FF0000"/>
          <w:sz w:val="19"/>
          <w:szCs w:val="19"/>
        </w:rPr>
      </w:pPr>
    </w:p>
    <w:p w14:paraId="66D4C3AA" w14:textId="60D24137" w:rsidR="008430D2" w:rsidRDefault="00844B6F" w:rsidP="00CE1EA1">
      <w:pPr>
        <w:spacing w:after="0"/>
        <w:jc w:val="both"/>
        <w:rPr>
          <w:rFonts w:ascii="Nutmeg Book" w:eastAsia="Times New Roman" w:hAnsi="Nutmeg Book" w:cs="Arial"/>
          <w:iCs/>
          <w:sz w:val="19"/>
          <w:szCs w:val="19"/>
          <w:lang w:eastAsia="es-MX"/>
        </w:rPr>
      </w:pPr>
      <w:r>
        <w:rPr>
          <w:rFonts w:ascii="Nutmeg Book" w:hAnsi="Nutmeg Book"/>
          <w:color w:val="000000" w:themeColor="text1"/>
          <w:sz w:val="19"/>
          <w:szCs w:val="19"/>
        </w:rPr>
        <w:t xml:space="preserve">Se detectó que la propuesta de </w:t>
      </w:r>
      <w:r w:rsidRPr="00844B6F">
        <w:rPr>
          <w:rFonts w:ascii="Nutmeg Book" w:hAnsi="Nutmeg Book"/>
          <w:sz w:val="19"/>
          <w:szCs w:val="19"/>
        </w:rPr>
        <w:t>PINTA COLOR DE OCCIDENTE, S.A. DE C.V.</w:t>
      </w:r>
      <w:r>
        <w:rPr>
          <w:rFonts w:ascii="Nutmeg Book" w:hAnsi="Nutmeg Book"/>
          <w:sz w:val="19"/>
          <w:szCs w:val="19"/>
        </w:rPr>
        <w:t>, no contaba con la firma del representante legal</w:t>
      </w:r>
      <w:r w:rsidR="005D2F7D">
        <w:rPr>
          <w:rFonts w:ascii="Nutmeg Book" w:hAnsi="Nutmeg Book"/>
          <w:sz w:val="19"/>
          <w:szCs w:val="19"/>
        </w:rPr>
        <w:t xml:space="preserve"> en el sobre</w:t>
      </w:r>
      <w:r>
        <w:rPr>
          <w:rFonts w:ascii="Nutmeg Book" w:hAnsi="Nutmeg Book"/>
          <w:sz w:val="19"/>
          <w:szCs w:val="19"/>
        </w:rPr>
        <w:t xml:space="preserve">, por lo que el sub – comité opta por DESCALIFICARLO, por no cumplir con lo establecido en </w:t>
      </w:r>
      <w:r w:rsidR="005D2F7D">
        <w:rPr>
          <w:rFonts w:ascii="Nutmeg Book" w:hAnsi="Nutmeg Book"/>
          <w:sz w:val="19"/>
          <w:szCs w:val="19"/>
        </w:rPr>
        <w:t>el punto 1 de  las</w:t>
      </w:r>
      <w:r>
        <w:rPr>
          <w:rFonts w:ascii="Nutmeg Book" w:hAnsi="Nutmeg Book"/>
          <w:sz w:val="19"/>
          <w:szCs w:val="19"/>
        </w:rPr>
        <w:t xml:space="preserve"> BASES, por lo tanto </w:t>
      </w:r>
      <w:r w:rsidR="008430D2">
        <w:rPr>
          <w:rFonts w:ascii="Nutmeg Book" w:hAnsi="Nutmeg Book"/>
          <w:sz w:val="18"/>
          <w:szCs w:val="18"/>
        </w:rPr>
        <w:t xml:space="preserve">se </w:t>
      </w:r>
      <w:r w:rsidR="008430D2">
        <w:rPr>
          <w:rFonts w:ascii="Nutmeg Book" w:hAnsi="Nutmeg Book"/>
          <w:b/>
          <w:sz w:val="18"/>
          <w:szCs w:val="18"/>
        </w:rPr>
        <w:t>DECLARA DESIERTA LA LICITACIÓN</w:t>
      </w:r>
      <w:r w:rsidR="008430D2">
        <w:rPr>
          <w:rFonts w:ascii="Nutmeg Book" w:hAnsi="Nutmeg Book"/>
          <w:sz w:val="18"/>
          <w:szCs w:val="18"/>
        </w:rPr>
        <w:t xml:space="preserve"> </w:t>
      </w:r>
      <w:r w:rsidR="005623D0">
        <w:rPr>
          <w:rFonts w:ascii="Nutmeg Book" w:hAnsi="Nutmeg Book" w:cs="Arial"/>
          <w:b/>
          <w:sz w:val="19"/>
          <w:szCs w:val="19"/>
        </w:rPr>
        <w:t xml:space="preserve"> </w:t>
      </w:r>
      <w:r w:rsidR="00D337E1" w:rsidRPr="00844B6F">
        <w:rPr>
          <w:rFonts w:ascii="Nutmeg Book" w:hAnsi="Nutmeg Book" w:cs="Arial"/>
          <w:b/>
          <w:bCs/>
          <w:sz w:val="19"/>
          <w:szCs w:val="19"/>
        </w:rPr>
        <w:t>LPLSC/02/102250/2020</w:t>
      </w:r>
      <w:r w:rsidR="008430D2">
        <w:rPr>
          <w:rFonts w:ascii="Nutmeg Book" w:hAnsi="Nutmeg Book"/>
          <w:sz w:val="18"/>
          <w:szCs w:val="18"/>
        </w:rPr>
        <w:t xml:space="preserve">; de conformidad </w:t>
      </w:r>
      <w:r w:rsidR="008430D2">
        <w:rPr>
          <w:rFonts w:ascii="Nutmeg Book" w:hAnsi="Nutmeg Book"/>
          <w:sz w:val="19"/>
          <w:szCs w:val="19"/>
        </w:rPr>
        <w:t>y</w:t>
      </w:r>
      <w:r w:rsidR="008430D2" w:rsidRPr="00AA3DD7">
        <w:rPr>
          <w:rFonts w:ascii="Nutmeg Book" w:hAnsi="Nutmeg Book"/>
          <w:sz w:val="19"/>
          <w:szCs w:val="19"/>
        </w:rPr>
        <w:t xml:space="preserve"> fundamento en el artículo 97 fracción II, del Reglamento de la </w:t>
      </w:r>
      <w:r w:rsidR="008430D2" w:rsidRPr="00AA3DD7">
        <w:rPr>
          <w:rFonts w:ascii="Nutmeg Book" w:eastAsia="Times New Roman" w:hAnsi="Nutmeg Book" w:cs="Arial"/>
          <w:sz w:val="19"/>
          <w:szCs w:val="19"/>
          <w:lang w:eastAsia="es-MX"/>
        </w:rPr>
        <w:t>Reglamento De La Ley De Compras Gubernamentales, Enajenaciones Y Contratación De Servicios Del Estado De Jalisco Y Sus Municipios</w:t>
      </w:r>
      <w:r w:rsidR="008430D2">
        <w:rPr>
          <w:rFonts w:ascii="Nutmeg Book" w:eastAsia="Times New Roman" w:hAnsi="Nutmeg Book" w:cs="Arial"/>
          <w:sz w:val="19"/>
          <w:szCs w:val="19"/>
          <w:lang w:eastAsia="es-MX"/>
        </w:rPr>
        <w:t xml:space="preserve"> “</w:t>
      </w:r>
      <w:r w:rsidR="008430D2" w:rsidRPr="00077871">
        <w:rPr>
          <w:rFonts w:ascii="Nutmeg Book" w:eastAsia="Times New Roman" w:hAnsi="Nutmeg Book" w:cs="Arial"/>
          <w:i/>
          <w:sz w:val="19"/>
          <w:szCs w:val="19"/>
          <w:lang w:eastAsia="es-MX"/>
        </w:rPr>
        <w:t>Deberá constarse con el mínimo de 2 propuestas dispuesto en la fracción VI del artículo 72 de la Ley;</w:t>
      </w:r>
      <w:r w:rsidR="008430D2">
        <w:rPr>
          <w:rFonts w:ascii="Nutmeg Book" w:eastAsia="Times New Roman" w:hAnsi="Nutmeg Book" w:cs="Arial"/>
          <w:i/>
          <w:sz w:val="19"/>
          <w:szCs w:val="19"/>
          <w:lang w:eastAsia="es-MX"/>
        </w:rPr>
        <w:t>”</w:t>
      </w:r>
      <w:r w:rsidR="008430D2" w:rsidRPr="00077871">
        <w:rPr>
          <w:rFonts w:ascii="Nutmeg Book" w:eastAsia="Times New Roman" w:hAnsi="Nutmeg Book" w:cs="Arial"/>
          <w:i/>
          <w:sz w:val="19"/>
          <w:szCs w:val="19"/>
          <w:lang w:eastAsia="es-MX"/>
        </w:rPr>
        <w:t xml:space="preserve"> </w:t>
      </w:r>
      <w:r w:rsidR="008430D2">
        <w:rPr>
          <w:rFonts w:ascii="Nutmeg Book" w:eastAsia="Times New Roman" w:hAnsi="Nutmeg Book" w:cs="Arial"/>
          <w:iCs/>
          <w:sz w:val="19"/>
          <w:szCs w:val="19"/>
          <w:lang w:eastAsia="es-MX"/>
        </w:rPr>
        <w:t>.</w:t>
      </w:r>
    </w:p>
    <w:p w14:paraId="6298D89F" w14:textId="1CBB4406" w:rsidR="008430D2" w:rsidRDefault="008430D2" w:rsidP="00CE1EA1">
      <w:pPr>
        <w:spacing w:after="0"/>
        <w:jc w:val="both"/>
        <w:rPr>
          <w:rFonts w:ascii="Nutmeg Book" w:eastAsia="Times New Roman" w:hAnsi="Nutmeg Book" w:cs="Arial"/>
          <w:iCs/>
          <w:sz w:val="19"/>
          <w:szCs w:val="19"/>
          <w:lang w:eastAsia="es-MX"/>
        </w:rPr>
      </w:pPr>
    </w:p>
    <w:p w14:paraId="5215252A" w14:textId="2CB9F25D" w:rsidR="005D2F7D" w:rsidRDefault="008430D2" w:rsidP="00CE1EA1">
      <w:pPr>
        <w:spacing w:after="0"/>
        <w:jc w:val="both"/>
        <w:rPr>
          <w:rFonts w:ascii="Nutmeg Book" w:eastAsia="Times New Roman" w:hAnsi="Nutmeg Book" w:cs="Arial"/>
          <w:iCs/>
          <w:sz w:val="19"/>
          <w:szCs w:val="19"/>
          <w:lang w:eastAsia="es-MX"/>
        </w:rPr>
      </w:pPr>
      <w:r>
        <w:rPr>
          <w:rFonts w:ascii="Nutmeg Book" w:eastAsia="Times New Roman" w:hAnsi="Nutmeg Book" w:cs="Arial"/>
          <w:iCs/>
          <w:sz w:val="19"/>
          <w:szCs w:val="19"/>
          <w:lang w:eastAsia="es-MX"/>
        </w:rPr>
        <w:t xml:space="preserve">De acuerdo con lo anterior, el sub – comité opta por no abrir las propuestas y hacer la entrega de </w:t>
      </w:r>
      <w:r w:rsidR="00296B0C">
        <w:rPr>
          <w:rFonts w:ascii="Nutmeg Book" w:eastAsia="Times New Roman" w:hAnsi="Nutmeg Book" w:cs="Arial"/>
          <w:iCs/>
          <w:sz w:val="19"/>
          <w:szCs w:val="19"/>
          <w:lang w:eastAsia="es-MX"/>
        </w:rPr>
        <w:t>los sobres</w:t>
      </w:r>
      <w:r>
        <w:rPr>
          <w:rFonts w:ascii="Nutmeg Book" w:eastAsia="Times New Roman" w:hAnsi="Nutmeg Book" w:cs="Arial"/>
          <w:iCs/>
          <w:sz w:val="19"/>
          <w:szCs w:val="19"/>
          <w:lang w:eastAsia="es-MX"/>
        </w:rPr>
        <w:t>, a quien</w:t>
      </w:r>
      <w:r w:rsidR="00DF2146">
        <w:rPr>
          <w:rFonts w:ascii="Nutmeg Book" w:eastAsia="Times New Roman" w:hAnsi="Nutmeg Book" w:cs="Arial"/>
          <w:iCs/>
          <w:sz w:val="19"/>
          <w:szCs w:val="19"/>
          <w:lang w:eastAsia="es-MX"/>
        </w:rPr>
        <w:t xml:space="preserve">es </w:t>
      </w:r>
      <w:r>
        <w:rPr>
          <w:rFonts w:ascii="Nutmeg Book" w:eastAsia="Times New Roman" w:hAnsi="Nutmeg Book" w:cs="Arial"/>
          <w:iCs/>
          <w:sz w:val="19"/>
          <w:szCs w:val="19"/>
          <w:lang w:eastAsia="es-MX"/>
        </w:rPr>
        <w:t>se presentaron en este acto</w:t>
      </w:r>
      <w:r w:rsidR="005D2F7D">
        <w:rPr>
          <w:rFonts w:ascii="Nutmeg Book" w:eastAsia="Times New Roman" w:hAnsi="Nutmeg Book" w:cs="Arial"/>
          <w:iCs/>
          <w:sz w:val="19"/>
          <w:szCs w:val="19"/>
          <w:lang w:eastAsia="es-MX"/>
        </w:rPr>
        <w:t>; por lo tanto, se procederá a publicar la segunda convocatoria, próximo 12 doce de febrero del 2020.</w:t>
      </w:r>
    </w:p>
    <w:p w14:paraId="40D4C7D5" w14:textId="77777777" w:rsidR="005D2F7D" w:rsidRPr="005D2F7D" w:rsidRDefault="005D2F7D" w:rsidP="00CE1EA1">
      <w:pPr>
        <w:spacing w:after="0"/>
        <w:jc w:val="both"/>
        <w:rPr>
          <w:rFonts w:ascii="Nutmeg Book" w:eastAsia="Times New Roman" w:hAnsi="Nutmeg Book" w:cs="Arial"/>
          <w:iCs/>
          <w:sz w:val="19"/>
          <w:szCs w:val="19"/>
          <w:lang w:val="es-MX" w:eastAsia="es-MX"/>
        </w:rPr>
      </w:pPr>
    </w:p>
    <w:p w14:paraId="182E36B3" w14:textId="03589CB6" w:rsidR="00B534F0" w:rsidRDefault="00B05592" w:rsidP="00CE1EA1">
      <w:pPr>
        <w:spacing w:after="0"/>
        <w:rPr>
          <w:rFonts w:ascii="Nutmeg Book" w:hAnsi="Nutmeg Book" w:cs="Arial"/>
          <w:b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.3.- </w:t>
      </w:r>
      <w:r w:rsidR="008430D2" w:rsidRPr="008430D2">
        <w:rPr>
          <w:rFonts w:ascii="Nutmeg Book" w:hAnsi="Nutmeg Book" w:cs="Arial"/>
          <w:b/>
          <w:bCs/>
          <w:sz w:val="19"/>
          <w:szCs w:val="19"/>
        </w:rPr>
        <w:t>LPLSC/03/102319/2020</w:t>
      </w:r>
      <w:r w:rsidR="00B534F0" w:rsidRPr="00A221CE">
        <w:rPr>
          <w:rFonts w:ascii="Nutmeg Book" w:hAnsi="Nutmeg Book" w:cs="Arial"/>
          <w:b/>
          <w:sz w:val="19"/>
          <w:szCs w:val="19"/>
        </w:rPr>
        <w:t>:</w:t>
      </w:r>
    </w:p>
    <w:p w14:paraId="79809DB9" w14:textId="28531645" w:rsidR="00E55529" w:rsidRDefault="00E55529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8430D2">
        <w:rPr>
          <w:rFonts w:ascii="Nutmeg Book" w:hAnsi="Nutmeg Book" w:cs="Arial"/>
          <w:b/>
          <w:bCs/>
          <w:sz w:val="19"/>
          <w:szCs w:val="19"/>
        </w:rPr>
        <w:t>LPLSC/03/102319/2020</w:t>
      </w:r>
      <w:r>
        <w:rPr>
          <w:rFonts w:ascii="Nutmeg Book" w:hAnsi="Nutmeg Book" w:cs="Arial"/>
          <w:b/>
          <w:bCs/>
          <w:sz w:val="19"/>
          <w:szCs w:val="19"/>
        </w:rPr>
        <w:t xml:space="preserve"> </w:t>
      </w:r>
      <w:r>
        <w:rPr>
          <w:rFonts w:ascii="Nutmeg Book" w:hAnsi="Nutmeg Book" w:cs="Arial"/>
          <w:b/>
          <w:sz w:val="19"/>
          <w:szCs w:val="19"/>
        </w:rPr>
        <w:t xml:space="preserve">no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>
        <w:rPr>
          <w:rFonts w:ascii="Nutmeg Book" w:hAnsi="Nutmeg Book"/>
          <w:sz w:val="19"/>
          <w:szCs w:val="19"/>
        </w:rPr>
        <w:t xml:space="preserve">presentaron </w:t>
      </w:r>
      <w:r w:rsidRPr="00A221CE">
        <w:rPr>
          <w:rFonts w:ascii="Nutmeg Book" w:hAnsi="Nutmeg Book"/>
          <w:sz w:val="19"/>
          <w:szCs w:val="19"/>
        </w:rPr>
        <w:t>propuesta</w:t>
      </w:r>
      <w:r>
        <w:rPr>
          <w:rFonts w:ascii="Nutmeg Book" w:hAnsi="Nutmeg Book"/>
          <w:sz w:val="19"/>
          <w:szCs w:val="19"/>
        </w:rPr>
        <w:t>s.</w:t>
      </w:r>
    </w:p>
    <w:p w14:paraId="0A49BBF1" w14:textId="77777777" w:rsidR="00E55529" w:rsidRPr="00A221CE" w:rsidRDefault="00E55529" w:rsidP="00CE1EA1">
      <w:pPr>
        <w:spacing w:after="0"/>
        <w:jc w:val="both"/>
        <w:rPr>
          <w:rFonts w:ascii="Nutmeg Book" w:hAnsi="Nutmeg Book" w:cs="Arial"/>
          <w:b/>
          <w:sz w:val="19"/>
          <w:szCs w:val="19"/>
        </w:rPr>
      </w:pPr>
    </w:p>
    <w:p w14:paraId="7B46F46D" w14:textId="40712A82" w:rsidR="008430D2" w:rsidRPr="00077871" w:rsidRDefault="008430D2" w:rsidP="00CE1EA1">
      <w:pPr>
        <w:spacing w:after="0"/>
        <w:jc w:val="both"/>
        <w:rPr>
          <w:rFonts w:ascii="Nutmeg Book" w:eastAsia="Times New Roman" w:hAnsi="Nutmeg Book" w:cs="Arial"/>
          <w:i/>
          <w:sz w:val="19"/>
          <w:szCs w:val="19"/>
          <w:lang w:val="es-MX" w:eastAsia="es-MX"/>
        </w:rPr>
      </w:pPr>
      <w:r>
        <w:rPr>
          <w:rFonts w:ascii="Nutmeg Book" w:hAnsi="Nutmeg Book"/>
          <w:sz w:val="18"/>
          <w:szCs w:val="18"/>
        </w:rPr>
        <w:t xml:space="preserve">Por lo que, en vista de que no se presentaron propuestas, se </w:t>
      </w:r>
      <w:r>
        <w:rPr>
          <w:rFonts w:ascii="Nutmeg Book" w:hAnsi="Nutmeg Book"/>
          <w:b/>
          <w:sz w:val="18"/>
          <w:szCs w:val="18"/>
        </w:rPr>
        <w:t>DECLARA DESIERTA LA LICITACIÓN</w:t>
      </w:r>
      <w:r>
        <w:rPr>
          <w:rFonts w:ascii="Nutmeg Book" w:hAnsi="Nutmeg Book"/>
          <w:sz w:val="18"/>
          <w:szCs w:val="18"/>
        </w:rPr>
        <w:t xml:space="preserve"> </w:t>
      </w:r>
      <w:r w:rsidRPr="008430D2">
        <w:rPr>
          <w:rFonts w:ascii="Nutmeg Book" w:hAnsi="Nutmeg Book" w:cs="Arial"/>
          <w:b/>
          <w:bCs/>
          <w:sz w:val="19"/>
          <w:szCs w:val="19"/>
        </w:rPr>
        <w:t>LPLSC/03/102319/2020</w:t>
      </w:r>
      <w:r>
        <w:rPr>
          <w:rFonts w:ascii="Nutmeg Book" w:hAnsi="Nutmeg Book"/>
          <w:sz w:val="18"/>
          <w:szCs w:val="18"/>
        </w:rPr>
        <w:t xml:space="preserve">; de conformidad </w:t>
      </w:r>
      <w:r>
        <w:rPr>
          <w:rFonts w:ascii="Nutmeg Book" w:hAnsi="Nutmeg Book"/>
          <w:sz w:val="19"/>
          <w:szCs w:val="19"/>
        </w:rPr>
        <w:t>y</w:t>
      </w:r>
      <w:r w:rsidRPr="00AA3DD7">
        <w:rPr>
          <w:rFonts w:ascii="Nutmeg Book" w:hAnsi="Nutmeg Book"/>
          <w:sz w:val="19"/>
          <w:szCs w:val="19"/>
        </w:rPr>
        <w:t xml:space="preserve"> fundamento en el artículo 97 fracción II, del Reglamento de la </w:t>
      </w:r>
      <w:r w:rsidRPr="00AA3DD7">
        <w:rPr>
          <w:rFonts w:ascii="Nutmeg Book" w:eastAsia="Times New Roman" w:hAnsi="Nutmeg Book" w:cs="Arial"/>
          <w:sz w:val="19"/>
          <w:szCs w:val="19"/>
          <w:lang w:eastAsia="es-MX"/>
        </w:rPr>
        <w:t xml:space="preserve">Reglamento De La Ley De Compras Gubernamentales, Enajenaciones Y </w:t>
      </w:r>
      <w:r w:rsidRPr="00AA3DD7">
        <w:rPr>
          <w:rFonts w:ascii="Nutmeg Book" w:eastAsia="Times New Roman" w:hAnsi="Nutmeg Book" w:cs="Arial"/>
          <w:sz w:val="19"/>
          <w:szCs w:val="19"/>
          <w:lang w:eastAsia="es-MX"/>
        </w:rPr>
        <w:lastRenderedPageBreak/>
        <w:t>Contratación De Servicios Del Estado De Jalisco Y Sus Municipios</w:t>
      </w:r>
      <w:r>
        <w:rPr>
          <w:rFonts w:ascii="Nutmeg Book" w:eastAsia="Times New Roman" w:hAnsi="Nutmeg Book" w:cs="Arial"/>
          <w:sz w:val="19"/>
          <w:szCs w:val="19"/>
          <w:lang w:eastAsia="es-MX"/>
        </w:rPr>
        <w:t xml:space="preserve"> “</w:t>
      </w:r>
      <w:r w:rsidRPr="00077871">
        <w:rPr>
          <w:rFonts w:ascii="Nutmeg Book" w:eastAsia="Times New Roman" w:hAnsi="Nutmeg Book" w:cs="Arial"/>
          <w:i/>
          <w:sz w:val="19"/>
          <w:szCs w:val="19"/>
          <w:lang w:eastAsia="es-MX"/>
        </w:rPr>
        <w:t>Deberá constarse con el mínimo de 2 propuestas dispuesto en la fracción VI del artículo 72 de la Ley;</w:t>
      </w:r>
      <w:r>
        <w:rPr>
          <w:rFonts w:ascii="Nutmeg Book" w:eastAsia="Times New Roman" w:hAnsi="Nutmeg Book" w:cs="Arial"/>
          <w:i/>
          <w:sz w:val="19"/>
          <w:szCs w:val="19"/>
          <w:lang w:eastAsia="es-MX"/>
        </w:rPr>
        <w:t>”</w:t>
      </w:r>
      <w:r w:rsidR="005D2F7D">
        <w:rPr>
          <w:rFonts w:ascii="Nutmeg Book" w:eastAsia="Times New Roman" w:hAnsi="Nutmeg Book" w:cs="Arial"/>
          <w:i/>
          <w:sz w:val="19"/>
          <w:szCs w:val="19"/>
          <w:lang w:eastAsia="es-MX"/>
        </w:rPr>
        <w:t xml:space="preserve">; </w:t>
      </w:r>
      <w:r w:rsidR="005D2F7D">
        <w:rPr>
          <w:rFonts w:ascii="Nutmeg Book" w:eastAsia="Times New Roman" w:hAnsi="Nutmeg Book" w:cs="Arial"/>
          <w:iCs/>
          <w:sz w:val="19"/>
          <w:szCs w:val="19"/>
          <w:lang w:eastAsia="es-MX"/>
        </w:rPr>
        <w:t>por lo tanto, se procederá a publicar la segunda convocatoria, próximo 12 doce de febrero del 2020.</w:t>
      </w:r>
    </w:p>
    <w:p w14:paraId="6A51CB6B" w14:textId="77777777" w:rsidR="00B534F0" w:rsidRPr="00A221CE" w:rsidRDefault="00F92502" w:rsidP="00CE1EA1">
      <w:pPr>
        <w:tabs>
          <w:tab w:val="left" w:pos="2445"/>
        </w:tabs>
        <w:spacing w:after="0"/>
        <w:rPr>
          <w:rFonts w:ascii="Nutmeg Book" w:hAnsi="Nutmeg Book" w:cs="Arial"/>
          <w:sz w:val="19"/>
          <w:szCs w:val="19"/>
        </w:rPr>
      </w:pPr>
      <w:r>
        <w:rPr>
          <w:rFonts w:ascii="Nutmeg Book" w:hAnsi="Nutmeg Book" w:cs="Arial"/>
          <w:sz w:val="19"/>
          <w:szCs w:val="19"/>
        </w:rPr>
        <w:tab/>
      </w:r>
    </w:p>
    <w:p w14:paraId="5EF5ABC9" w14:textId="2C484832" w:rsidR="00B534F0" w:rsidRDefault="00586C97" w:rsidP="00CE1EA1">
      <w:pPr>
        <w:spacing w:after="0"/>
        <w:rPr>
          <w:rFonts w:ascii="Nutmeg Book" w:hAnsi="Nutmeg Book" w:cs="Arial"/>
          <w:b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.4.- </w:t>
      </w:r>
      <w:r w:rsidR="008430D2" w:rsidRPr="008430D2">
        <w:rPr>
          <w:rFonts w:ascii="Nutmeg Book" w:hAnsi="Nutmeg Book" w:cs="Arial"/>
          <w:b/>
          <w:bCs/>
          <w:sz w:val="19"/>
          <w:szCs w:val="19"/>
        </w:rPr>
        <w:t>LPLSC/04/102319/2020</w:t>
      </w:r>
      <w:r w:rsidR="00B05592" w:rsidRPr="00A221CE">
        <w:rPr>
          <w:rFonts w:ascii="Nutmeg Book" w:hAnsi="Nutmeg Book" w:cs="Arial"/>
          <w:b/>
          <w:sz w:val="19"/>
          <w:szCs w:val="19"/>
        </w:rPr>
        <w:t>:</w:t>
      </w:r>
    </w:p>
    <w:p w14:paraId="61DB1521" w14:textId="064C6542" w:rsidR="00A221CE" w:rsidRPr="00A221CE" w:rsidRDefault="00B534F0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 w:rsidR="001E2A7E"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="008430D2" w:rsidRPr="008430D2">
        <w:rPr>
          <w:rFonts w:ascii="Nutmeg Book" w:hAnsi="Nutmeg Book" w:cs="Arial"/>
          <w:b/>
          <w:bCs/>
          <w:sz w:val="19"/>
          <w:szCs w:val="19"/>
        </w:rPr>
        <w:t>LPLSC/04/102319/2020</w:t>
      </w:r>
      <w:r w:rsidR="008430D2"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="00C31C20" w:rsidRPr="00A221CE">
        <w:rPr>
          <w:rFonts w:ascii="Nutmeg Book" w:hAnsi="Nutmeg Book"/>
          <w:sz w:val="19"/>
          <w:szCs w:val="19"/>
        </w:rPr>
        <w:t>present</w:t>
      </w:r>
      <w:r w:rsidR="00C31C20">
        <w:rPr>
          <w:rFonts w:ascii="Nutmeg Book" w:hAnsi="Nutmeg Book"/>
          <w:sz w:val="19"/>
          <w:szCs w:val="19"/>
        </w:rPr>
        <w:t>ar</w:t>
      </w:r>
      <w:r w:rsidR="00C31C20" w:rsidRPr="00A221CE">
        <w:rPr>
          <w:rFonts w:ascii="Nutmeg Book" w:hAnsi="Nutmeg Book"/>
          <w:sz w:val="19"/>
          <w:szCs w:val="19"/>
        </w:rPr>
        <w:t>o</w:t>
      </w:r>
      <w:r w:rsidR="00C31C20">
        <w:rPr>
          <w:rFonts w:ascii="Nutmeg Book" w:hAnsi="Nutmeg Book"/>
          <w:sz w:val="19"/>
          <w:szCs w:val="19"/>
        </w:rPr>
        <w:t>n</w:t>
      </w:r>
      <w:r w:rsidR="00A221CE" w:rsidRPr="00A221CE">
        <w:rPr>
          <w:rFonts w:ascii="Nutmeg Book" w:hAnsi="Nutmeg Book"/>
          <w:sz w:val="19"/>
          <w:szCs w:val="19"/>
        </w:rPr>
        <w:t xml:space="preserve"> </w:t>
      </w:r>
      <w:r w:rsidR="008430D2">
        <w:rPr>
          <w:rFonts w:ascii="Nutmeg Book" w:hAnsi="Nutmeg Book"/>
          <w:sz w:val="19"/>
          <w:szCs w:val="19"/>
        </w:rPr>
        <w:t xml:space="preserve">02 </w:t>
      </w:r>
      <w:r w:rsidR="008430D2" w:rsidRPr="00A221CE">
        <w:rPr>
          <w:rFonts w:ascii="Nutmeg Book" w:hAnsi="Nutmeg Book"/>
          <w:sz w:val="19"/>
          <w:szCs w:val="19"/>
        </w:rPr>
        <w:t>dos</w:t>
      </w:r>
      <w:r w:rsidR="00A221CE" w:rsidRPr="00A221CE">
        <w:rPr>
          <w:rFonts w:ascii="Nutmeg Book" w:hAnsi="Nutmeg Book"/>
          <w:sz w:val="19"/>
          <w:szCs w:val="19"/>
        </w:rPr>
        <w:t xml:space="preserve"> propuesta</w:t>
      </w:r>
      <w:r w:rsidR="0088340F">
        <w:rPr>
          <w:rFonts w:ascii="Nutmeg Book" w:hAnsi="Nutmeg Book"/>
          <w:sz w:val="19"/>
          <w:szCs w:val="19"/>
        </w:rPr>
        <w:t>s</w:t>
      </w:r>
      <w:r w:rsidR="00A221CE"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2CC6827C" w14:textId="77777777" w:rsidR="00A221CE" w:rsidRPr="00A221CE" w:rsidRDefault="00A221CE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1CC85504" w14:textId="2A1F8DA9" w:rsidR="00E55529" w:rsidRPr="005623D0" w:rsidRDefault="00E55529" w:rsidP="00CE1EA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Nutmeg Book" w:hAnsi="Nutmeg Book"/>
        </w:rPr>
      </w:pPr>
      <w:r w:rsidRPr="005623D0">
        <w:rPr>
          <w:rFonts w:ascii="Nutmeg Book" w:hAnsi="Nutmeg Book"/>
        </w:rPr>
        <w:t>MAQYTREN, S.A. DE C.V.; por conducto de Antonio Flores Mendoza.</w:t>
      </w:r>
    </w:p>
    <w:p w14:paraId="16F58658" w14:textId="0929203D" w:rsidR="00410564" w:rsidRPr="005623D0" w:rsidRDefault="00E55529" w:rsidP="00CE1EA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Nutmeg Book" w:hAnsi="Nutmeg Book"/>
        </w:rPr>
      </w:pPr>
      <w:r w:rsidRPr="005623D0">
        <w:rPr>
          <w:rFonts w:ascii="Nutmeg Book" w:hAnsi="Nutmeg Book"/>
        </w:rPr>
        <w:t>MOISÉS GAYTÁN OROZCO; presentándose personalmente</w:t>
      </w:r>
      <w:r w:rsidR="00296B0C" w:rsidRPr="005623D0">
        <w:rPr>
          <w:rFonts w:ascii="Nutmeg Book" w:hAnsi="Nutmeg Book"/>
        </w:rPr>
        <w:t>.</w:t>
      </w:r>
    </w:p>
    <w:p w14:paraId="31707096" w14:textId="77777777" w:rsidR="00E55529" w:rsidRPr="005623D0" w:rsidRDefault="00E55529" w:rsidP="00CE1EA1">
      <w:pPr>
        <w:pStyle w:val="Prrafodelista"/>
        <w:spacing w:line="276" w:lineRule="auto"/>
        <w:ind w:left="360"/>
        <w:jc w:val="both"/>
        <w:rPr>
          <w:rFonts w:ascii="Nutmeg Book" w:hAnsi="Nutmeg Book"/>
          <w:sz w:val="19"/>
          <w:szCs w:val="19"/>
        </w:rPr>
      </w:pPr>
    </w:p>
    <w:p w14:paraId="67EA6E1C" w14:textId="43E463E9" w:rsidR="00E55529" w:rsidRDefault="005D2F7D" w:rsidP="00CE1EA1">
      <w:pPr>
        <w:spacing w:after="0"/>
        <w:jc w:val="both"/>
        <w:rPr>
          <w:rFonts w:ascii="Nutmeg Book" w:hAnsi="Nutmeg Book"/>
          <w:sz w:val="20"/>
          <w:szCs w:val="20"/>
        </w:rPr>
      </w:pPr>
      <w:r w:rsidRPr="00B21200">
        <w:rPr>
          <w:rFonts w:ascii="Nutmeg Book" w:hAnsi="Nutmeg Book"/>
          <w:sz w:val="20"/>
          <w:szCs w:val="20"/>
        </w:rPr>
        <w:t xml:space="preserve">Se procedió a la apertura del sobre de propuesta sin evaluar técnicamente el contenido, se verificó que todas las propuestas contaban con los documentos solicitados en las </w:t>
      </w:r>
      <w:r w:rsidRPr="002A3509">
        <w:rPr>
          <w:rFonts w:ascii="Nutmeg Book" w:hAnsi="Nutmeg Book"/>
          <w:sz w:val="20"/>
          <w:szCs w:val="20"/>
        </w:rPr>
        <w:t>bases, se detectó que la propuesta de Moisés Gaytán Orozco, no presenta el anexo entregable 3, referente a la copia de la Cedula de Identificación Fiscal, así mismo presenta un comprobante de domicilio a nombre de un tercero y del año 2018, por lo que, el</w:t>
      </w:r>
      <w:r>
        <w:rPr>
          <w:rFonts w:ascii="Nutmeg Book" w:hAnsi="Nutmeg Book"/>
          <w:sz w:val="20"/>
          <w:szCs w:val="20"/>
        </w:rPr>
        <w:t xml:space="preserve"> sub - </w:t>
      </w:r>
      <w:r w:rsidRPr="002A3509">
        <w:rPr>
          <w:rFonts w:ascii="Nutmeg Book" w:hAnsi="Nutmeg Book"/>
          <w:sz w:val="20"/>
          <w:szCs w:val="20"/>
        </w:rPr>
        <w:t>comité opta por subsanar los errores, en caso de ser adjudicado deberá de subsanar los errores descritos y se hace constar de los montos señalados en la propuesta, como se relaciona a continuación</w:t>
      </w:r>
      <w:r w:rsidR="00E55529" w:rsidRPr="000B7754">
        <w:rPr>
          <w:rFonts w:ascii="Nutmeg Book" w:hAnsi="Nutmeg Book"/>
          <w:sz w:val="20"/>
          <w:szCs w:val="20"/>
        </w:rPr>
        <w:t>:</w:t>
      </w:r>
    </w:p>
    <w:p w14:paraId="2BD9BCAF" w14:textId="77777777" w:rsidR="005D2F7D" w:rsidRDefault="005D2F7D" w:rsidP="00CE1EA1">
      <w:pPr>
        <w:spacing w:after="0"/>
        <w:jc w:val="both"/>
        <w:rPr>
          <w:rFonts w:ascii="Nutmeg Book" w:hAnsi="Nutmeg Book"/>
          <w:sz w:val="20"/>
          <w:szCs w:val="20"/>
        </w:rPr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772"/>
        <w:gridCol w:w="716"/>
        <w:gridCol w:w="1656"/>
        <w:gridCol w:w="1292"/>
        <w:gridCol w:w="1292"/>
        <w:gridCol w:w="1296"/>
        <w:gridCol w:w="1296"/>
      </w:tblGrid>
      <w:tr w:rsidR="00E55529" w:rsidRPr="00E55529" w14:paraId="6623DC53" w14:textId="77777777" w:rsidTr="00E55529">
        <w:trPr>
          <w:trHeight w:val="415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CC426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DE8C7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8079C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8EC67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A1E14A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MAQYTREN, S.A. DE C.V.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4CC4B9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MOISES GAYTAN OROZCO</w:t>
            </w:r>
          </w:p>
        </w:tc>
      </w:tr>
      <w:tr w:rsidR="00E55529" w:rsidRPr="00E55529" w14:paraId="16207CA1" w14:textId="77777777" w:rsidTr="00E55529">
        <w:trPr>
          <w:trHeight w:val="408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444E" w14:textId="77777777" w:rsidR="00E55529" w:rsidRPr="00E55529" w:rsidRDefault="00E55529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2A3F" w14:textId="77777777" w:rsidR="00E55529" w:rsidRPr="00E55529" w:rsidRDefault="00E55529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786C" w14:textId="77777777" w:rsidR="00E55529" w:rsidRPr="00E55529" w:rsidRDefault="00E55529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904A" w14:textId="77777777" w:rsidR="00E55529" w:rsidRPr="00E55529" w:rsidRDefault="00E55529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2448B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4C6449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00B8C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B8018F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E55529" w:rsidRPr="00E55529" w14:paraId="4782306D" w14:textId="77777777" w:rsidTr="00E55529">
        <w:trPr>
          <w:trHeight w:val="578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05F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C14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6F0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Serv</w:t>
            </w:r>
            <w:proofErr w:type="spellEnd"/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0FB3" w14:textId="77777777" w:rsidR="00E55529" w:rsidRPr="00E55529" w:rsidRDefault="00E55529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Instalación, Reparación y Mantenimiento de Maquinaria y Otros Equipos (Tractor No. 08 y 10 depto. Saneamiento)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00C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$654,775.96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3D63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$654,775.96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0B6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$721,000.00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B679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$721,000.00</w:t>
            </w:r>
          </w:p>
        </w:tc>
      </w:tr>
      <w:tr w:rsidR="00E55529" w:rsidRPr="00E55529" w14:paraId="7C103DEA" w14:textId="77777777" w:rsidTr="00E55529">
        <w:trPr>
          <w:trHeight w:val="142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91B9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5506" w14:textId="77777777" w:rsidR="00E55529" w:rsidRPr="00E55529" w:rsidRDefault="00E55529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B9D3" w14:textId="77777777" w:rsidR="00E55529" w:rsidRPr="00E55529" w:rsidRDefault="00E55529" w:rsidP="00CE1E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83AE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A949C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$654,775.96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3FBD1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$721,000.00</w:t>
            </w:r>
          </w:p>
        </w:tc>
      </w:tr>
      <w:tr w:rsidR="00E55529" w:rsidRPr="00E55529" w14:paraId="3F1D4EFF" w14:textId="77777777" w:rsidTr="00E55529">
        <w:trPr>
          <w:trHeight w:val="142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34AB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44F0" w14:textId="77777777" w:rsidR="00E55529" w:rsidRPr="00E55529" w:rsidRDefault="00E55529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633D" w14:textId="77777777" w:rsidR="00E55529" w:rsidRPr="00E55529" w:rsidRDefault="00E55529" w:rsidP="00CE1E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C98B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19DAE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$104,764.15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B014A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$115,360.00</w:t>
            </w:r>
          </w:p>
        </w:tc>
      </w:tr>
      <w:tr w:rsidR="00E55529" w:rsidRPr="00E55529" w14:paraId="0F2A708E" w14:textId="77777777" w:rsidTr="00E55529">
        <w:trPr>
          <w:trHeight w:val="142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61AE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3044" w14:textId="77777777" w:rsidR="00E55529" w:rsidRPr="00E55529" w:rsidRDefault="00E55529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9BA9" w14:textId="77777777" w:rsidR="00E55529" w:rsidRPr="00E55529" w:rsidRDefault="00E55529" w:rsidP="00CE1E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7F15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C168D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$759,540.11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A1BD5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$836,360.00</w:t>
            </w:r>
          </w:p>
        </w:tc>
      </w:tr>
    </w:tbl>
    <w:p w14:paraId="173A02E7" w14:textId="77777777" w:rsidR="00E55529" w:rsidRPr="00A221CE" w:rsidRDefault="00E55529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313F3901" w14:textId="2CB8AFE1" w:rsidR="00813967" w:rsidRDefault="00994FEB" w:rsidP="00CE1EA1">
      <w:pPr>
        <w:spacing w:after="0"/>
        <w:jc w:val="both"/>
        <w:rPr>
          <w:rFonts w:ascii="Nutmeg Book" w:eastAsia="Times New Roman" w:hAnsi="Nutmeg Book" w:cs="Arial"/>
          <w:iCs/>
          <w:sz w:val="19"/>
          <w:szCs w:val="19"/>
          <w:lang w:eastAsia="es-MX"/>
        </w:rPr>
      </w:pPr>
      <w:r>
        <w:rPr>
          <w:rFonts w:ascii="Nutmeg Book" w:hAnsi="Nutmeg Book"/>
          <w:sz w:val="19"/>
          <w:szCs w:val="19"/>
        </w:rPr>
        <w:t xml:space="preserve">Por lo que, en vista de que las propuestas económicas de los LICITANTES exceden el PRECIO PROMEDIO del estudio de mercado, de conformidad con el artículo 71 puntos 1, 2 y 3 de la Ley de Compras Gubernamentales, Enajenaciones y Contratación de Servicios del Estado de Jalisco y sus Municipios, así mismo en lo dispuesto en el punto 24 incisos d), e) y g) punto </w:t>
      </w:r>
      <w:r>
        <w:rPr>
          <w:rFonts w:ascii="Nutmeg Book" w:hAnsi="Nutmeg Book"/>
          <w:sz w:val="19"/>
          <w:szCs w:val="19"/>
        </w:rPr>
        <w:lastRenderedPageBreak/>
        <w:t>26 incisos e) y f) de las BASES, se DECLARA DESIERTA LA LICITACIÓN</w:t>
      </w:r>
      <w:r w:rsidR="005D2F7D">
        <w:rPr>
          <w:rFonts w:ascii="Nutmeg Book" w:hAnsi="Nutmeg Book"/>
          <w:sz w:val="19"/>
          <w:szCs w:val="19"/>
        </w:rPr>
        <w:t>; p</w:t>
      </w:r>
      <w:r w:rsidR="005D2F7D">
        <w:rPr>
          <w:rFonts w:ascii="Nutmeg Book" w:eastAsia="Times New Roman" w:hAnsi="Nutmeg Book" w:cs="Arial"/>
          <w:iCs/>
          <w:sz w:val="19"/>
          <w:szCs w:val="19"/>
          <w:lang w:eastAsia="es-MX"/>
        </w:rPr>
        <w:t>or lo tanto, se procederá a publicar la segunda convocatoria, próximo 12 doce de febrero del 2020.</w:t>
      </w:r>
    </w:p>
    <w:p w14:paraId="07B3C75C" w14:textId="77777777" w:rsidR="005D2F7D" w:rsidRPr="00A221CE" w:rsidRDefault="005D2F7D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0DD85FCE" w14:textId="09438513" w:rsidR="00B534F0" w:rsidRDefault="00586C97" w:rsidP="00CE1EA1">
      <w:pPr>
        <w:spacing w:after="0"/>
        <w:rPr>
          <w:rFonts w:ascii="Nutmeg Book" w:hAnsi="Nutmeg Book" w:cs="Arial"/>
          <w:b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.5.- </w:t>
      </w:r>
      <w:r w:rsidR="00E55529" w:rsidRPr="00E55529">
        <w:rPr>
          <w:rFonts w:ascii="Nutmeg Book" w:hAnsi="Nutmeg Book" w:cs="Arial"/>
          <w:b/>
          <w:bCs/>
          <w:sz w:val="19"/>
          <w:szCs w:val="19"/>
        </w:rPr>
        <w:t>LPLSC/05/102369/2020</w:t>
      </w:r>
      <w:r w:rsidRPr="001E2A7E">
        <w:rPr>
          <w:rFonts w:ascii="Nutmeg Book" w:hAnsi="Nutmeg Book" w:cs="Arial"/>
          <w:b/>
          <w:sz w:val="19"/>
          <w:szCs w:val="19"/>
        </w:rPr>
        <w:t>:</w:t>
      </w:r>
    </w:p>
    <w:p w14:paraId="2CC48367" w14:textId="12110011" w:rsidR="00E55529" w:rsidRPr="00A221CE" w:rsidRDefault="00E55529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E55529">
        <w:rPr>
          <w:rFonts w:ascii="Nutmeg Book" w:hAnsi="Nutmeg Book" w:cs="Arial"/>
          <w:b/>
          <w:bCs/>
          <w:sz w:val="19"/>
          <w:szCs w:val="19"/>
        </w:rPr>
        <w:t>LPLSC/05/102369/2020</w:t>
      </w:r>
      <w:r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="00C31C20" w:rsidRPr="00A221CE">
        <w:rPr>
          <w:rFonts w:ascii="Nutmeg Book" w:hAnsi="Nutmeg Book"/>
          <w:sz w:val="19"/>
          <w:szCs w:val="19"/>
        </w:rPr>
        <w:t>present</w:t>
      </w:r>
      <w:r w:rsidR="00C31C20">
        <w:rPr>
          <w:rFonts w:ascii="Nutmeg Book" w:hAnsi="Nutmeg Book"/>
          <w:sz w:val="19"/>
          <w:szCs w:val="19"/>
        </w:rPr>
        <w:t>ar</w:t>
      </w:r>
      <w:r w:rsidR="00C31C20" w:rsidRPr="00A221CE">
        <w:rPr>
          <w:rFonts w:ascii="Nutmeg Book" w:hAnsi="Nutmeg Book"/>
          <w:sz w:val="19"/>
          <w:szCs w:val="19"/>
        </w:rPr>
        <w:t>o</w:t>
      </w:r>
      <w:r w:rsidR="00C31C20">
        <w:rPr>
          <w:rFonts w:ascii="Nutmeg Book" w:hAnsi="Nutmeg Book"/>
          <w:sz w:val="19"/>
          <w:szCs w:val="19"/>
        </w:rPr>
        <w:t>n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 xml:space="preserve">02 </w:t>
      </w:r>
      <w:r w:rsidRPr="00A221CE">
        <w:rPr>
          <w:rFonts w:ascii="Nutmeg Book" w:hAnsi="Nutmeg Book"/>
          <w:sz w:val="19"/>
          <w:szCs w:val="19"/>
        </w:rPr>
        <w:t>dos propuesta</w:t>
      </w:r>
      <w:r>
        <w:rPr>
          <w:rFonts w:ascii="Nutmeg Book" w:hAnsi="Nutmeg Book"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09F1DEFD" w14:textId="77777777" w:rsidR="00E55529" w:rsidRPr="00A221CE" w:rsidRDefault="00E55529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1F0437D9" w14:textId="77777777" w:rsidR="00E55529" w:rsidRPr="00B21200" w:rsidRDefault="00E55529" w:rsidP="00CE1EA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Nutmeg Book" w:hAnsi="Nutmeg Book"/>
        </w:rPr>
      </w:pPr>
      <w:r w:rsidRPr="00CB5C2C">
        <w:rPr>
          <w:rFonts w:ascii="Nutmeg Book" w:hAnsi="Nutmeg Book"/>
        </w:rPr>
        <w:t>MAQYTREN, S.A. DE C.V.</w:t>
      </w:r>
      <w:r w:rsidRPr="00B21200">
        <w:rPr>
          <w:rFonts w:ascii="Nutmeg Book" w:hAnsi="Nutmeg Book"/>
        </w:rPr>
        <w:t xml:space="preserve">; por conducto de </w:t>
      </w:r>
      <w:r>
        <w:rPr>
          <w:rFonts w:ascii="Nutmeg Book" w:hAnsi="Nutmeg Book"/>
        </w:rPr>
        <w:t>Antonio Flores Mendoza</w:t>
      </w:r>
      <w:r w:rsidRPr="00B21200">
        <w:rPr>
          <w:rFonts w:ascii="Nutmeg Book" w:hAnsi="Nutmeg Book"/>
        </w:rPr>
        <w:t>.</w:t>
      </w:r>
    </w:p>
    <w:p w14:paraId="7FDF528D" w14:textId="77777777" w:rsidR="00E55529" w:rsidRDefault="00E55529" w:rsidP="00CE1EA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Nutmeg Book" w:hAnsi="Nutmeg Book"/>
        </w:rPr>
      </w:pPr>
      <w:r w:rsidRPr="00CB5C2C">
        <w:rPr>
          <w:rFonts w:ascii="Nutmeg Book" w:hAnsi="Nutmeg Book"/>
        </w:rPr>
        <w:t>MOISÉS GAYTÁN OROZCO</w:t>
      </w:r>
      <w:r w:rsidRPr="00B21200">
        <w:rPr>
          <w:rFonts w:ascii="Nutmeg Book" w:hAnsi="Nutmeg Book"/>
        </w:rPr>
        <w:t xml:space="preserve">; </w:t>
      </w:r>
      <w:r>
        <w:rPr>
          <w:rFonts w:ascii="Nutmeg Book" w:hAnsi="Nutmeg Book"/>
        </w:rPr>
        <w:t>presentándose personalmente</w:t>
      </w:r>
    </w:p>
    <w:p w14:paraId="247CF38D" w14:textId="77777777" w:rsidR="00E55529" w:rsidRPr="001E2A7E" w:rsidRDefault="00E55529" w:rsidP="00CE1EA1">
      <w:pPr>
        <w:spacing w:after="0"/>
        <w:rPr>
          <w:rFonts w:ascii="Nutmeg Book" w:hAnsi="Nutmeg Book" w:cs="Arial"/>
          <w:b/>
          <w:sz w:val="19"/>
          <w:szCs w:val="19"/>
        </w:rPr>
      </w:pPr>
    </w:p>
    <w:p w14:paraId="5C7D60CA" w14:textId="0135EEEC" w:rsidR="00E55529" w:rsidRDefault="00E55529" w:rsidP="00CE1EA1">
      <w:pPr>
        <w:spacing w:after="0"/>
        <w:jc w:val="both"/>
        <w:rPr>
          <w:rFonts w:ascii="Nutmeg Book" w:hAnsi="Nutmeg Book"/>
          <w:sz w:val="20"/>
          <w:szCs w:val="20"/>
        </w:rPr>
      </w:pPr>
      <w:bookmarkStart w:id="0" w:name="_Hlk1642400"/>
      <w:r w:rsidRPr="00B21200">
        <w:rPr>
          <w:rFonts w:ascii="Nutmeg Book" w:hAnsi="Nutmeg Book"/>
          <w:sz w:val="20"/>
          <w:szCs w:val="20"/>
        </w:rPr>
        <w:t xml:space="preserve">Se procedió a la apertura del sobre de propuesta sin evaluar técnicamente el contenido, se verificó que todas las propuestas contaban con los documentos solicitados en las </w:t>
      </w:r>
      <w:r w:rsidRPr="002A3509">
        <w:rPr>
          <w:rFonts w:ascii="Nutmeg Book" w:hAnsi="Nutmeg Book"/>
          <w:sz w:val="20"/>
          <w:szCs w:val="20"/>
        </w:rPr>
        <w:t>bases, se detectó que la propuesta de Moisés Gaytán Orozco, no presenta el anexo entregable 3, referente a la copia de la Cedula de Identificación Fiscal, así mismo presenta un comprobante de domicilio a nombre de un tercero y del año 2018, por lo que, el</w:t>
      </w:r>
      <w:r w:rsidR="00DF2146">
        <w:rPr>
          <w:rFonts w:ascii="Nutmeg Book" w:hAnsi="Nutmeg Book"/>
          <w:sz w:val="20"/>
          <w:szCs w:val="20"/>
        </w:rPr>
        <w:t xml:space="preserve"> sub - </w:t>
      </w:r>
      <w:r w:rsidRPr="002A3509">
        <w:rPr>
          <w:rFonts w:ascii="Nutmeg Book" w:hAnsi="Nutmeg Book"/>
          <w:sz w:val="20"/>
          <w:szCs w:val="20"/>
        </w:rPr>
        <w:t>comité opta por subsanar los errores, en caso de ser adjudicado deberá de subsanar los errores descritos y se hace constar de los montos señalados en la propuesta, como se relaciona a continuación</w:t>
      </w:r>
      <w:r w:rsidRPr="00B21200">
        <w:rPr>
          <w:rFonts w:ascii="Nutmeg Book" w:hAnsi="Nutmeg Book"/>
          <w:sz w:val="20"/>
          <w:szCs w:val="20"/>
        </w:rPr>
        <w:t>:</w:t>
      </w:r>
    </w:p>
    <w:p w14:paraId="703F687D" w14:textId="77777777" w:rsidR="00A221CE" w:rsidRPr="00A221CE" w:rsidRDefault="00A221CE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tbl>
      <w:tblPr>
        <w:tblW w:w="49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32"/>
        <w:gridCol w:w="680"/>
        <w:gridCol w:w="1861"/>
        <w:gridCol w:w="1269"/>
        <w:gridCol w:w="1269"/>
        <w:gridCol w:w="1253"/>
        <w:gridCol w:w="1253"/>
      </w:tblGrid>
      <w:tr w:rsidR="00E55529" w:rsidRPr="00E55529" w14:paraId="7B9BDC8E" w14:textId="77777777" w:rsidTr="00E55529">
        <w:trPr>
          <w:trHeight w:val="354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bookmarkEnd w:id="0"/>
          <w:p w14:paraId="556D21BB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PART.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3F499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B807A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C9B91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28DBF2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MAQYTREN, S.A. DE C.V.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8ABDB1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MOISES GAYTAN OROZCO</w:t>
            </w:r>
          </w:p>
        </w:tc>
      </w:tr>
      <w:tr w:rsidR="00E55529" w:rsidRPr="00E55529" w14:paraId="53C20333" w14:textId="77777777" w:rsidTr="00E55529">
        <w:trPr>
          <w:trHeight w:val="322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28B3" w14:textId="77777777" w:rsidR="00E55529" w:rsidRPr="00E55529" w:rsidRDefault="00E55529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3145" w14:textId="77777777" w:rsidR="00E55529" w:rsidRPr="00E55529" w:rsidRDefault="00E55529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0087" w14:textId="77777777" w:rsidR="00E55529" w:rsidRPr="00E55529" w:rsidRDefault="00E55529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A6D" w14:textId="77777777" w:rsidR="00E55529" w:rsidRPr="00E55529" w:rsidRDefault="00E55529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DAA33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97683A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66318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946A62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E55529" w:rsidRPr="00E55529" w14:paraId="1DD2268F" w14:textId="77777777" w:rsidTr="00E55529">
        <w:trPr>
          <w:trHeight w:val="531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DF3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5A0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680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Serv</w:t>
            </w:r>
            <w:proofErr w:type="spellEnd"/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25C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Instalación, Reparación y Mantenimiento de Maquinaria y Otros Equipos (Minicargador No. Econ. 12 depto. </w:t>
            </w:r>
            <w:proofErr w:type="spellStart"/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Dist</w:t>
            </w:r>
            <w:proofErr w:type="spellEnd"/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. De Agua)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8E9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$140,000.00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654B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$140,000.00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F23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$185,000.00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90BC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$185,000.00</w:t>
            </w:r>
          </w:p>
        </w:tc>
      </w:tr>
      <w:tr w:rsidR="00E55529" w:rsidRPr="00E55529" w14:paraId="34B06D4F" w14:textId="77777777" w:rsidTr="00E55529">
        <w:trPr>
          <w:trHeight w:val="112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0083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5CC8" w14:textId="77777777" w:rsidR="00E55529" w:rsidRPr="00E55529" w:rsidRDefault="00E55529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5187" w14:textId="77777777" w:rsidR="00E55529" w:rsidRPr="00E55529" w:rsidRDefault="00E55529" w:rsidP="00CE1E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7F09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C51B0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$140,000.00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6A979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$185,000.00</w:t>
            </w:r>
          </w:p>
        </w:tc>
      </w:tr>
      <w:tr w:rsidR="00E55529" w:rsidRPr="00E55529" w14:paraId="2380E04D" w14:textId="77777777" w:rsidTr="00E55529">
        <w:trPr>
          <w:trHeight w:val="112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4E2E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3CCA" w14:textId="77777777" w:rsidR="00E55529" w:rsidRPr="00E55529" w:rsidRDefault="00E55529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D173" w14:textId="77777777" w:rsidR="00E55529" w:rsidRPr="00E55529" w:rsidRDefault="00E55529" w:rsidP="00CE1E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E7DF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9073C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$22,400.00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795F6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$29,600.00</w:t>
            </w:r>
          </w:p>
        </w:tc>
      </w:tr>
      <w:tr w:rsidR="00E55529" w:rsidRPr="00E55529" w14:paraId="48573873" w14:textId="77777777" w:rsidTr="00E55529">
        <w:trPr>
          <w:trHeight w:val="112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ACF6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1BAE" w14:textId="77777777" w:rsidR="00E55529" w:rsidRPr="00E55529" w:rsidRDefault="00E55529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B289" w14:textId="77777777" w:rsidR="00E55529" w:rsidRPr="00E55529" w:rsidRDefault="00E55529" w:rsidP="00CE1E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00D1" w14:textId="77777777" w:rsidR="00E55529" w:rsidRPr="00E55529" w:rsidRDefault="00E55529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543F7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$162,400.00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D461A" w14:textId="77777777" w:rsidR="00E55529" w:rsidRPr="00E55529" w:rsidRDefault="00E55529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5552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$214,600.00</w:t>
            </w:r>
          </w:p>
        </w:tc>
      </w:tr>
    </w:tbl>
    <w:p w14:paraId="34D5B198" w14:textId="048A0448" w:rsidR="00B534F0" w:rsidRDefault="00B534F0" w:rsidP="00CE1EA1">
      <w:pPr>
        <w:spacing w:after="0"/>
        <w:rPr>
          <w:rFonts w:ascii="Nutmeg Book" w:hAnsi="Nutmeg Book" w:cs="Arial"/>
          <w:sz w:val="19"/>
          <w:szCs w:val="19"/>
          <w:lang w:val="es-MX"/>
        </w:rPr>
      </w:pPr>
    </w:p>
    <w:p w14:paraId="3DD2F7B4" w14:textId="104B04FF" w:rsidR="00E55529" w:rsidRDefault="00E55529" w:rsidP="00CE1EA1">
      <w:pPr>
        <w:spacing w:after="0"/>
        <w:jc w:val="both"/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</w:pPr>
      <w:r w:rsidRPr="00E55529">
        <w:rPr>
          <w:rFonts w:ascii="Nutmeg Book" w:hAnsi="Nutmeg Book" w:cs="Arial"/>
          <w:sz w:val="19"/>
          <w:szCs w:val="19"/>
          <w:lang w:val="es-MX"/>
        </w:rPr>
        <w:t xml:space="preserve">Se detectó que en la propuesta del licitante </w:t>
      </w:r>
      <w:r w:rsidRPr="00E55529">
        <w:rPr>
          <w:rFonts w:ascii="Nutmeg Book" w:eastAsia="Times New Roman" w:hAnsi="Nutmeg Book" w:cs="Calibri"/>
          <w:b/>
          <w:bCs/>
          <w:color w:val="000000"/>
          <w:sz w:val="19"/>
          <w:szCs w:val="19"/>
          <w:lang w:val="es-MX" w:eastAsia="es-MX"/>
        </w:rPr>
        <w:t>MOISES GAYTAN OROZCO</w:t>
      </w:r>
      <w:r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 xml:space="preserve">, presentó errores aritméticos en su total final, por lo que el sub - comité subsana el error, quedando el resultado como la tabla que antecede. </w:t>
      </w:r>
    </w:p>
    <w:p w14:paraId="290B62D6" w14:textId="166687DF" w:rsidR="00E55529" w:rsidRDefault="00E55529" w:rsidP="00CE1EA1">
      <w:pPr>
        <w:spacing w:after="0"/>
        <w:jc w:val="both"/>
        <w:rPr>
          <w:rFonts w:ascii="Nutmeg Book" w:hAnsi="Nutmeg Book" w:cs="Arial"/>
          <w:sz w:val="19"/>
          <w:szCs w:val="19"/>
          <w:lang w:val="es-MX"/>
        </w:rPr>
      </w:pPr>
    </w:p>
    <w:p w14:paraId="5836E746" w14:textId="0D1B8CFC" w:rsidR="00E55529" w:rsidRPr="00A221CE" w:rsidRDefault="00E55529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lastRenderedPageBreak/>
        <w:t xml:space="preserve">Se </w:t>
      </w:r>
      <w:r w:rsidR="00DC6CE4">
        <w:rPr>
          <w:rFonts w:ascii="Nutmeg Book" w:hAnsi="Nutmeg Book"/>
          <w:sz w:val="19"/>
          <w:szCs w:val="19"/>
        </w:rPr>
        <w:t>evaluarán</w:t>
      </w:r>
      <w:r w:rsidR="00DC6CE4" w:rsidRPr="00A221CE">
        <w:rPr>
          <w:rFonts w:ascii="Nutmeg Book" w:hAnsi="Nutmeg Book"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>las propuestas y el acto de fallo será a las 09:</w:t>
      </w:r>
      <w:r>
        <w:rPr>
          <w:rFonts w:ascii="Nutmeg Book" w:hAnsi="Nutmeg Book"/>
          <w:sz w:val="19"/>
          <w:szCs w:val="19"/>
        </w:rPr>
        <w:t>20</w:t>
      </w:r>
      <w:r w:rsidRPr="00A221CE">
        <w:rPr>
          <w:rFonts w:ascii="Nutmeg Book" w:hAnsi="Nutmeg Book"/>
          <w:sz w:val="19"/>
          <w:szCs w:val="19"/>
        </w:rPr>
        <w:t xml:space="preserve"> nueve horas con </w:t>
      </w:r>
      <w:r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 xml:space="preserve"> minutos del día </w:t>
      </w:r>
      <w:r>
        <w:rPr>
          <w:rFonts w:ascii="Nutmeg Book" w:hAnsi="Nutmeg Book"/>
          <w:sz w:val="19"/>
          <w:szCs w:val="19"/>
        </w:rPr>
        <w:t>14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catorce</w:t>
      </w:r>
      <w:r w:rsidRPr="00A221CE">
        <w:rPr>
          <w:rFonts w:ascii="Nutmeg Book" w:hAnsi="Nutmeg Book"/>
          <w:sz w:val="19"/>
          <w:szCs w:val="19"/>
        </w:rPr>
        <w:t xml:space="preserve"> del mes de </w:t>
      </w:r>
      <w:r>
        <w:rPr>
          <w:rFonts w:ascii="Nutmeg Book" w:hAnsi="Nutmeg Book"/>
          <w:sz w:val="19"/>
          <w:szCs w:val="19"/>
        </w:rPr>
        <w:t>febrero</w:t>
      </w:r>
      <w:r w:rsidRPr="00A221CE">
        <w:rPr>
          <w:rFonts w:ascii="Nutmeg Book" w:hAnsi="Nutmeg Book"/>
          <w:sz w:val="19"/>
          <w:szCs w:val="19"/>
        </w:rPr>
        <w:t xml:space="preserve"> del año </w:t>
      </w:r>
      <w:r>
        <w:rPr>
          <w:rFonts w:ascii="Nutmeg Book" w:hAnsi="Nutmeg Book"/>
          <w:sz w:val="19"/>
          <w:szCs w:val="19"/>
        </w:rPr>
        <w:t>2020</w:t>
      </w:r>
      <w:r w:rsidRPr="00A221CE">
        <w:rPr>
          <w:rFonts w:ascii="Nutmeg Book" w:hAnsi="Nutmeg Book"/>
          <w:sz w:val="19"/>
          <w:szCs w:val="19"/>
        </w:rPr>
        <w:t xml:space="preserve"> dos mil </w:t>
      </w:r>
      <w:r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>, en la Sala de Juntas de Dirección General de las oficinas centrales de SEAPAL VALLARTA, ubicada en la Av. Francisco Villa s/n, esquina Manuel Ávila Camacho, colonia Lázaro Cárdenas, en Puerto Vallarta, Jalisco, resultado que se publicará en las oficinas y se mandará por correo electrónico a los Licitantes. Lo anterior, con fundamento en los artículos 72 de la Ley de Compras Gubernamentales, Enajenaciones y Contratación de Servicios del Estado de Jalisco y sus Municipios y 97 del Reglamento de la Ley de Compras Gubernamentales, Enajenaciones y Contratación de Servicios del Estado de Jalisco y sus Municipios para el Poder Ejecutivo del Estado de Jalisco.</w:t>
      </w:r>
    </w:p>
    <w:p w14:paraId="76774249" w14:textId="77777777" w:rsidR="00E55529" w:rsidRPr="00E55529" w:rsidRDefault="00E55529" w:rsidP="00CE1EA1">
      <w:pPr>
        <w:spacing w:after="0"/>
        <w:jc w:val="both"/>
        <w:rPr>
          <w:rFonts w:ascii="Nutmeg Book" w:hAnsi="Nutmeg Book" w:cs="Arial"/>
          <w:sz w:val="19"/>
          <w:szCs w:val="19"/>
        </w:rPr>
      </w:pPr>
    </w:p>
    <w:p w14:paraId="050AE18C" w14:textId="72C303F9" w:rsidR="00B534F0" w:rsidRPr="00A221CE" w:rsidRDefault="003C0073" w:rsidP="00CE1EA1">
      <w:pPr>
        <w:spacing w:after="0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.6.- </w:t>
      </w:r>
      <w:r w:rsidR="00E55529" w:rsidRPr="00E55529">
        <w:rPr>
          <w:rFonts w:ascii="Nutmeg Book" w:hAnsi="Nutmeg Book" w:cs="Arial"/>
          <w:b/>
          <w:bCs/>
          <w:sz w:val="19"/>
          <w:szCs w:val="19"/>
        </w:rPr>
        <w:t>LPLSC/06/102720/2020</w:t>
      </w:r>
      <w:r w:rsidR="00586C97" w:rsidRPr="001E2A7E">
        <w:rPr>
          <w:rFonts w:ascii="Nutmeg Book" w:hAnsi="Nutmeg Book" w:cs="Arial"/>
          <w:b/>
          <w:sz w:val="19"/>
          <w:szCs w:val="19"/>
        </w:rPr>
        <w:t>:</w:t>
      </w:r>
    </w:p>
    <w:p w14:paraId="0D7B7CB9" w14:textId="54A385FE" w:rsidR="00E74877" w:rsidRDefault="00B534F0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 w:rsidR="001E2A7E"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="00E55529" w:rsidRPr="00E55529">
        <w:rPr>
          <w:rFonts w:ascii="Nutmeg Book" w:hAnsi="Nutmeg Book" w:cs="Arial"/>
          <w:b/>
          <w:bCs/>
          <w:sz w:val="19"/>
          <w:szCs w:val="19"/>
        </w:rPr>
        <w:t>LPLSC/06/102720/2020</w:t>
      </w:r>
      <w:r w:rsidR="00E55529"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="00994FEB">
        <w:rPr>
          <w:rFonts w:ascii="Nutmeg Book" w:hAnsi="Nutmeg Book"/>
          <w:sz w:val="19"/>
          <w:szCs w:val="19"/>
        </w:rPr>
        <w:t>presentó</w:t>
      </w:r>
      <w:r w:rsidR="00E74877">
        <w:rPr>
          <w:rFonts w:ascii="Nutmeg Book" w:hAnsi="Nutmeg Book"/>
          <w:sz w:val="19"/>
          <w:szCs w:val="19"/>
        </w:rPr>
        <w:t xml:space="preserve"> </w:t>
      </w:r>
      <w:r w:rsidR="00994FEB" w:rsidRPr="00994FEB">
        <w:rPr>
          <w:rFonts w:ascii="Nutmeg Book" w:hAnsi="Nutmeg Book"/>
          <w:b/>
          <w:bCs/>
          <w:sz w:val="19"/>
          <w:szCs w:val="19"/>
        </w:rPr>
        <w:t>01</w:t>
      </w:r>
      <w:r w:rsidR="00E74877" w:rsidRPr="00994FEB">
        <w:rPr>
          <w:rFonts w:ascii="Nutmeg Book" w:hAnsi="Nutmeg Book"/>
          <w:b/>
          <w:bCs/>
          <w:sz w:val="19"/>
          <w:szCs w:val="19"/>
        </w:rPr>
        <w:t xml:space="preserve"> </w:t>
      </w:r>
      <w:r w:rsidR="00994FEB" w:rsidRPr="00994FEB">
        <w:rPr>
          <w:rFonts w:ascii="Nutmeg Book" w:hAnsi="Nutmeg Book"/>
          <w:b/>
          <w:bCs/>
          <w:sz w:val="19"/>
          <w:szCs w:val="19"/>
        </w:rPr>
        <w:t>una</w:t>
      </w:r>
      <w:r w:rsidR="00E74877" w:rsidRPr="00994FEB">
        <w:rPr>
          <w:rFonts w:ascii="Nutmeg Book" w:hAnsi="Nutmeg Book"/>
          <w:b/>
          <w:bCs/>
          <w:sz w:val="19"/>
          <w:szCs w:val="19"/>
        </w:rPr>
        <w:t xml:space="preserve"> propuesta</w:t>
      </w:r>
      <w:r w:rsidR="00E74877" w:rsidRPr="00A221CE">
        <w:rPr>
          <w:rFonts w:ascii="Nutmeg Book" w:hAnsi="Nutmeg Book"/>
          <w:sz w:val="19"/>
          <w:szCs w:val="19"/>
        </w:rPr>
        <w:t>, sin que hubiera otras propuestas recibidas</w:t>
      </w:r>
      <w:r w:rsidR="00E74877">
        <w:rPr>
          <w:rFonts w:ascii="Nutmeg Book" w:hAnsi="Nutmeg Book"/>
          <w:sz w:val="19"/>
          <w:szCs w:val="19"/>
        </w:rPr>
        <w:t>,</w:t>
      </w:r>
      <w:r w:rsidR="00E74877" w:rsidRPr="00A221CE">
        <w:rPr>
          <w:rFonts w:ascii="Nutmeg Book" w:hAnsi="Nutmeg Book"/>
          <w:sz w:val="19"/>
          <w:szCs w:val="19"/>
        </w:rPr>
        <w:t xml:space="preserve"> por parte de:</w:t>
      </w:r>
    </w:p>
    <w:p w14:paraId="556C75E9" w14:textId="77777777" w:rsidR="00E74877" w:rsidRPr="00A221CE" w:rsidRDefault="00E74877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3CF44808" w14:textId="09C66A74" w:rsidR="00E74877" w:rsidRDefault="008640DD" w:rsidP="00CE1EA1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INSAVI</w:t>
      </w:r>
      <w:r w:rsidR="00BD6407">
        <w:rPr>
          <w:rFonts w:ascii="Nutmeg Book" w:hAnsi="Nutmeg Book"/>
          <w:sz w:val="19"/>
          <w:szCs w:val="19"/>
        </w:rPr>
        <w:t xml:space="preserve"> S.A. DE C.V</w:t>
      </w:r>
      <w:r w:rsidR="00E74877">
        <w:rPr>
          <w:rFonts w:ascii="Nutmeg Book" w:hAnsi="Nutmeg Book"/>
          <w:sz w:val="19"/>
          <w:szCs w:val="19"/>
        </w:rPr>
        <w:t>.</w:t>
      </w:r>
      <w:r w:rsidR="00BD6407">
        <w:rPr>
          <w:rFonts w:ascii="Nutmeg Book" w:hAnsi="Nutmeg Book"/>
          <w:sz w:val="19"/>
          <w:szCs w:val="19"/>
        </w:rPr>
        <w:t xml:space="preserve">; </w:t>
      </w:r>
      <w:r>
        <w:rPr>
          <w:rFonts w:ascii="Nutmeg Book" w:hAnsi="Nutmeg Book"/>
          <w:sz w:val="19"/>
          <w:szCs w:val="19"/>
        </w:rPr>
        <w:t>por conducto de Ignacio Sarmiento Vidaca</w:t>
      </w:r>
      <w:r w:rsidR="00296B0C">
        <w:rPr>
          <w:rFonts w:ascii="Nutmeg Book" w:hAnsi="Nutmeg Book"/>
          <w:sz w:val="19"/>
          <w:szCs w:val="19"/>
        </w:rPr>
        <w:t>.</w:t>
      </w:r>
    </w:p>
    <w:p w14:paraId="2C3DC1AE" w14:textId="77777777" w:rsidR="00D337E1" w:rsidRDefault="00D337E1" w:rsidP="00CE1EA1">
      <w:pPr>
        <w:spacing w:after="0"/>
        <w:jc w:val="both"/>
        <w:rPr>
          <w:rFonts w:ascii="Nutmeg Book" w:hAnsi="Nutmeg Book"/>
          <w:color w:val="000000" w:themeColor="text1"/>
          <w:sz w:val="19"/>
          <w:szCs w:val="19"/>
        </w:rPr>
      </w:pPr>
    </w:p>
    <w:p w14:paraId="08590461" w14:textId="71F2AC5E" w:rsidR="00D337E1" w:rsidRPr="00D337E1" w:rsidRDefault="00D337E1" w:rsidP="00CE1EA1">
      <w:pPr>
        <w:spacing w:after="0"/>
        <w:jc w:val="both"/>
        <w:rPr>
          <w:rFonts w:ascii="Nutmeg Book" w:eastAsia="Times New Roman" w:hAnsi="Nutmeg Book" w:cs="Arial"/>
          <w:iCs/>
          <w:sz w:val="19"/>
          <w:szCs w:val="19"/>
          <w:lang w:eastAsia="es-MX"/>
        </w:rPr>
      </w:pPr>
      <w:r>
        <w:rPr>
          <w:rFonts w:ascii="Nutmeg Book" w:hAnsi="Nutmeg Book"/>
          <w:color w:val="000000" w:themeColor="text1"/>
          <w:sz w:val="19"/>
          <w:szCs w:val="19"/>
        </w:rPr>
        <w:t xml:space="preserve">Dicho lo anterior </w:t>
      </w:r>
      <w:r>
        <w:rPr>
          <w:rFonts w:ascii="Nutmeg Book" w:hAnsi="Nutmeg Book"/>
          <w:sz w:val="19"/>
          <w:szCs w:val="19"/>
        </w:rPr>
        <w:t>se</w:t>
      </w:r>
      <w:r>
        <w:rPr>
          <w:rFonts w:ascii="Nutmeg Book" w:hAnsi="Nutmeg Book"/>
          <w:sz w:val="18"/>
          <w:szCs w:val="18"/>
        </w:rPr>
        <w:t xml:space="preserve"> </w:t>
      </w:r>
      <w:r>
        <w:rPr>
          <w:rFonts w:ascii="Nutmeg Book" w:hAnsi="Nutmeg Book"/>
          <w:b/>
          <w:sz w:val="18"/>
          <w:szCs w:val="18"/>
        </w:rPr>
        <w:t>DECLARA DESIERTA LA LICITACIÓN</w:t>
      </w:r>
      <w:r>
        <w:rPr>
          <w:rFonts w:ascii="Nutmeg Book" w:hAnsi="Nutmeg Book"/>
          <w:sz w:val="18"/>
          <w:szCs w:val="18"/>
        </w:rPr>
        <w:t xml:space="preserve"> </w:t>
      </w:r>
      <w:r w:rsidRPr="00E55529">
        <w:rPr>
          <w:rFonts w:ascii="Nutmeg Book" w:hAnsi="Nutmeg Book" w:cs="Arial"/>
          <w:b/>
          <w:bCs/>
          <w:sz w:val="19"/>
          <w:szCs w:val="19"/>
        </w:rPr>
        <w:t>LPLSC/06/102720/2020</w:t>
      </w:r>
      <w:r>
        <w:rPr>
          <w:rFonts w:ascii="Nutmeg Book" w:hAnsi="Nutmeg Book"/>
          <w:sz w:val="18"/>
          <w:szCs w:val="18"/>
        </w:rPr>
        <w:t xml:space="preserve">; de conformidad </w:t>
      </w:r>
      <w:r>
        <w:rPr>
          <w:rFonts w:ascii="Nutmeg Book" w:hAnsi="Nutmeg Book"/>
          <w:sz w:val="19"/>
          <w:szCs w:val="19"/>
        </w:rPr>
        <w:t>y</w:t>
      </w:r>
      <w:r w:rsidRPr="00AA3DD7">
        <w:rPr>
          <w:rFonts w:ascii="Nutmeg Book" w:hAnsi="Nutmeg Book"/>
          <w:sz w:val="19"/>
          <w:szCs w:val="19"/>
        </w:rPr>
        <w:t xml:space="preserve"> fundamento en el artículo 97 fracción II, del Reglamento de la </w:t>
      </w:r>
      <w:r w:rsidRPr="00AA3DD7">
        <w:rPr>
          <w:rFonts w:ascii="Nutmeg Book" w:eastAsia="Times New Roman" w:hAnsi="Nutmeg Book" w:cs="Arial"/>
          <w:sz w:val="19"/>
          <w:szCs w:val="19"/>
          <w:lang w:eastAsia="es-MX"/>
        </w:rPr>
        <w:t>Reglamento De La Ley De Compras Gubernamentales, Enajenaciones Y Contratación De Servicios Del Estado De Jalisco Y Sus Municipios</w:t>
      </w:r>
      <w:r>
        <w:rPr>
          <w:rFonts w:ascii="Nutmeg Book" w:eastAsia="Times New Roman" w:hAnsi="Nutmeg Book" w:cs="Arial"/>
          <w:sz w:val="19"/>
          <w:szCs w:val="19"/>
          <w:lang w:eastAsia="es-MX"/>
        </w:rPr>
        <w:t xml:space="preserve"> “</w:t>
      </w:r>
      <w:r w:rsidRPr="00077871">
        <w:rPr>
          <w:rFonts w:ascii="Nutmeg Book" w:eastAsia="Times New Roman" w:hAnsi="Nutmeg Book" w:cs="Arial"/>
          <w:i/>
          <w:sz w:val="19"/>
          <w:szCs w:val="19"/>
          <w:lang w:eastAsia="es-MX"/>
        </w:rPr>
        <w:t>Deberá constarse con el mínimo de 2 propuestas dispuesto en la fracción VI del artículo 72 de la Ley;</w:t>
      </w:r>
      <w:r>
        <w:rPr>
          <w:rFonts w:ascii="Nutmeg Book" w:eastAsia="Times New Roman" w:hAnsi="Nutmeg Book" w:cs="Arial"/>
          <w:i/>
          <w:sz w:val="19"/>
          <w:szCs w:val="19"/>
          <w:lang w:eastAsia="es-MX"/>
        </w:rPr>
        <w:t xml:space="preserve">”; </w:t>
      </w:r>
      <w:r>
        <w:rPr>
          <w:rFonts w:ascii="Nutmeg Book" w:eastAsia="Times New Roman" w:hAnsi="Nutmeg Book" w:cs="Arial"/>
          <w:iCs/>
          <w:sz w:val="19"/>
          <w:szCs w:val="19"/>
          <w:lang w:eastAsia="es-MX"/>
        </w:rPr>
        <w:t>por lo tanto, el sub – comité opta por no abrir la propuesta presentada, y hace la entrega del sobre, a quien se presentó en este acto</w:t>
      </w:r>
      <w:r w:rsidR="005D2F7D">
        <w:rPr>
          <w:rFonts w:ascii="Nutmeg Book" w:eastAsia="Times New Roman" w:hAnsi="Nutmeg Book" w:cs="Arial"/>
          <w:iCs/>
          <w:sz w:val="19"/>
          <w:szCs w:val="19"/>
          <w:lang w:eastAsia="es-MX"/>
        </w:rPr>
        <w:t>; por lo tanto, se procederá a publicar la segunda convocatoria, próximo 12 doce de febrero del 2020.</w:t>
      </w:r>
    </w:p>
    <w:p w14:paraId="7B8A1ED2" w14:textId="57195CCA" w:rsidR="009940EC" w:rsidRDefault="009940EC" w:rsidP="00CE1EA1">
      <w:pPr>
        <w:spacing w:after="0"/>
        <w:rPr>
          <w:rFonts w:ascii="Nutmeg Book" w:hAnsi="Nutmeg Book" w:cs="Arial"/>
          <w:sz w:val="19"/>
          <w:szCs w:val="19"/>
          <w:lang w:val="es-MX"/>
        </w:rPr>
      </w:pPr>
    </w:p>
    <w:p w14:paraId="21488EB5" w14:textId="15C0772B" w:rsidR="008640DD" w:rsidRDefault="008640DD" w:rsidP="00CE1EA1">
      <w:pPr>
        <w:spacing w:after="0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Pr="00A221CE">
        <w:rPr>
          <w:rFonts w:ascii="Nutmeg Book" w:hAnsi="Nutmeg Book" w:cs="Arial"/>
          <w:b/>
          <w:sz w:val="19"/>
          <w:szCs w:val="19"/>
        </w:rPr>
        <w:t>.</w:t>
      </w:r>
      <w:r>
        <w:rPr>
          <w:rFonts w:ascii="Nutmeg Book" w:hAnsi="Nutmeg Book" w:cs="Arial"/>
          <w:b/>
          <w:sz w:val="19"/>
          <w:szCs w:val="19"/>
        </w:rPr>
        <w:t>7</w:t>
      </w:r>
      <w:r w:rsidRPr="00A221CE">
        <w:rPr>
          <w:rFonts w:ascii="Nutmeg Book" w:hAnsi="Nutmeg Book" w:cs="Arial"/>
          <w:b/>
          <w:sz w:val="19"/>
          <w:szCs w:val="19"/>
        </w:rPr>
        <w:t xml:space="preserve">.- </w:t>
      </w:r>
      <w:r w:rsidRPr="008640DD">
        <w:rPr>
          <w:rFonts w:ascii="Nutmeg Book" w:hAnsi="Nutmeg Book" w:cs="Arial"/>
          <w:b/>
          <w:bCs/>
          <w:sz w:val="19"/>
          <w:szCs w:val="19"/>
        </w:rPr>
        <w:t>LPLSC/07/102126/2020</w:t>
      </w:r>
      <w:r w:rsidRPr="001E2A7E">
        <w:rPr>
          <w:rFonts w:ascii="Nutmeg Book" w:hAnsi="Nutmeg Book" w:cs="Arial"/>
          <w:b/>
          <w:sz w:val="19"/>
          <w:szCs w:val="19"/>
        </w:rPr>
        <w:t>:</w:t>
      </w:r>
    </w:p>
    <w:p w14:paraId="77977AE9" w14:textId="62E1AA67" w:rsidR="008640DD" w:rsidRPr="00A221CE" w:rsidRDefault="008640DD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8640DD">
        <w:rPr>
          <w:rFonts w:ascii="Nutmeg Book" w:hAnsi="Nutmeg Book" w:cs="Arial"/>
          <w:b/>
          <w:bCs/>
          <w:sz w:val="19"/>
          <w:szCs w:val="19"/>
        </w:rPr>
        <w:t>LPLSC/07/102126/2020</w:t>
      </w:r>
      <w:r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="00C31C20" w:rsidRPr="00A221CE">
        <w:rPr>
          <w:rFonts w:ascii="Nutmeg Book" w:hAnsi="Nutmeg Book"/>
          <w:sz w:val="19"/>
          <w:szCs w:val="19"/>
        </w:rPr>
        <w:t>present</w:t>
      </w:r>
      <w:r w:rsidR="00C31C20">
        <w:rPr>
          <w:rFonts w:ascii="Nutmeg Book" w:hAnsi="Nutmeg Book"/>
          <w:sz w:val="19"/>
          <w:szCs w:val="19"/>
        </w:rPr>
        <w:t>aron</w:t>
      </w:r>
      <w:r w:rsidRPr="00A221CE">
        <w:rPr>
          <w:rFonts w:ascii="Nutmeg Book" w:hAnsi="Nutmeg Book"/>
          <w:sz w:val="19"/>
          <w:szCs w:val="19"/>
        </w:rPr>
        <w:t xml:space="preserve"> </w:t>
      </w:r>
      <w:r w:rsidRPr="00D337E1">
        <w:rPr>
          <w:rFonts w:ascii="Nutmeg Book" w:hAnsi="Nutmeg Book"/>
          <w:b/>
          <w:bCs/>
          <w:sz w:val="19"/>
          <w:szCs w:val="19"/>
        </w:rPr>
        <w:t>06 seis propuestas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09534697" w14:textId="77777777" w:rsidR="008640DD" w:rsidRPr="00A221CE" w:rsidRDefault="008640DD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5AC7D1C4" w14:textId="3D528038" w:rsidR="008640DD" w:rsidRPr="00B21200" w:rsidRDefault="00A77C88" w:rsidP="00CE1EA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Nutmeg Book" w:hAnsi="Nutmeg Book"/>
        </w:rPr>
      </w:pPr>
      <w:r w:rsidRPr="00A77C88">
        <w:rPr>
          <w:rFonts w:ascii="Nutmeg Book" w:hAnsi="Nutmeg Book"/>
        </w:rPr>
        <w:t>TUBERIA Y VALVULAS, S.A. DE C.V.</w:t>
      </w:r>
      <w:r w:rsidR="008640DD" w:rsidRPr="00B21200">
        <w:rPr>
          <w:rFonts w:ascii="Nutmeg Book" w:hAnsi="Nutmeg Book"/>
        </w:rPr>
        <w:t xml:space="preserve">; por conducto de </w:t>
      </w:r>
      <w:r>
        <w:rPr>
          <w:rFonts w:ascii="Nutmeg Book" w:hAnsi="Nutmeg Book"/>
        </w:rPr>
        <w:t>Eduardo Guzmán Hernández</w:t>
      </w:r>
      <w:r w:rsidR="008640DD" w:rsidRPr="00B21200">
        <w:rPr>
          <w:rFonts w:ascii="Nutmeg Book" w:hAnsi="Nutmeg Book"/>
        </w:rPr>
        <w:t>.</w:t>
      </w:r>
    </w:p>
    <w:p w14:paraId="3EC72DE9" w14:textId="2582480A" w:rsidR="008640DD" w:rsidRDefault="00A77C88" w:rsidP="00CE1EA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Nutmeg Book" w:hAnsi="Nutmeg Book"/>
        </w:rPr>
      </w:pPr>
      <w:r w:rsidRPr="00A77C88">
        <w:rPr>
          <w:rFonts w:ascii="Nutmeg Book" w:hAnsi="Nutmeg Book"/>
        </w:rPr>
        <w:t>PATIÑO MAYOREO FERRELECTRICO, S.A. DE C.V.</w:t>
      </w:r>
      <w:r w:rsidR="008640DD" w:rsidRPr="00B21200">
        <w:rPr>
          <w:rFonts w:ascii="Nutmeg Book" w:hAnsi="Nutmeg Book"/>
        </w:rPr>
        <w:t xml:space="preserve">; </w:t>
      </w:r>
      <w:r w:rsidRPr="00B21200">
        <w:rPr>
          <w:rFonts w:ascii="Nutmeg Book" w:hAnsi="Nutmeg Book"/>
        </w:rPr>
        <w:t xml:space="preserve">por conducto de </w:t>
      </w:r>
      <w:r>
        <w:rPr>
          <w:rFonts w:ascii="Nutmeg Book" w:hAnsi="Nutmeg Book"/>
        </w:rPr>
        <w:t>Jorge Alberto Patiño Cruz.</w:t>
      </w:r>
    </w:p>
    <w:p w14:paraId="11CF5A2E" w14:textId="47C93083" w:rsidR="008640DD" w:rsidRDefault="00A77C88" w:rsidP="00CE1EA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Nutmeg Book" w:hAnsi="Nutmeg Book"/>
        </w:rPr>
      </w:pPr>
      <w:r w:rsidRPr="00A77C88">
        <w:rPr>
          <w:rFonts w:ascii="Nutmeg Book" w:hAnsi="Nutmeg Book"/>
        </w:rPr>
        <w:t>IMPORTADORA Y EXPORTADORA DIFEPA, S.A. DE C.V.</w:t>
      </w:r>
      <w:r>
        <w:rPr>
          <w:rFonts w:ascii="Nutmeg Book" w:hAnsi="Nutmeg Book"/>
        </w:rPr>
        <w:t>; sobre enviado por correo.</w:t>
      </w:r>
    </w:p>
    <w:p w14:paraId="6778470B" w14:textId="11C8F2ED" w:rsidR="008640DD" w:rsidRDefault="00A77C88" w:rsidP="00CE1EA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Nutmeg Book" w:hAnsi="Nutmeg Book"/>
        </w:rPr>
      </w:pPr>
      <w:r w:rsidRPr="00A77C88">
        <w:rPr>
          <w:rFonts w:ascii="Nutmeg Book" w:hAnsi="Nutmeg Book"/>
        </w:rPr>
        <w:t>CASADO PEREZ EVANGELINA GUADALUPE</w:t>
      </w:r>
      <w:r>
        <w:rPr>
          <w:rFonts w:ascii="Nutmeg Book" w:hAnsi="Nutmeg Book"/>
        </w:rPr>
        <w:t>, por conducto de José Juan Sánchez Moreno.</w:t>
      </w:r>
    </w:p>
    <w:p w14:paraId="52E22C47" w14:textId="1C905008" w:rsidR="008640DD" w:rsidRDefault="00A77C88" w:rsidP="00CE1EA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Nutmeg Book" w:hAnsi="Nutmeg Book"/>
        </w:rPr>
      </w:pPr>
      <w:r w:rsidRPr="00A77C88">
        <w:rPr>
          <w:rFonts w:ascii="Nutmeg Book" w:hAnsi="Nutmeg Book"/>
        </w:rPr>
        <w:t>TPP DE GUADALAJARA, S.A. DE C.V.</w:t>
      </w:r>
      <w:r>
        <w:rPr>
          <w:rFonts w:ascii="Nutmeg Book" w:hAnsi="Nutmeg Book"/>
        </w:rPr>
        <w:t>; por conducto de José Raúl Cruz Cárdenas; y</w:t>
      </w:r>
    </w:p>
    <w:p w14:paraId="7D441EE6" w14:textId="5E6488CE" w:rsidR="008640DD" w:rsidRDefault="00A77C88" w:rsidP="00CE1EA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Nutmeg Book" w:hAnsi="Nutmeg Book"/>
        </w:rPr>
      </w:pPr>
      <w:r w:rsidRPr="00A77C88">
        <w:rPr>
          <w:rFonts w:ascii="Nutmeg Book" w:hAnsi="Nutmeg Book"/>
        </w:rPr>
        <w:t>TUBERIAS INDUSTRIALES, S.A. DE C.V.</w:t>
      </w:r>
      <w:r>
        <w:rPr>
          <w:rFonts w:ascii="Nutmeg Book" w:hAnsi="Nutmeg Book"/>
        </w:rPr>
        <w:t>; por conducto de Leonor Grapaín Medina</w:t>
      </w:r>
      <w:r w:rsidR="008640DD">
        <w:rPr>
          <w:rFonts w:ascii="Nutmeg Book" w:hAnsi="Nutmeg Book"/>
        </w:rPr>
        <w:t>.</w:t>
      </w:r>
    </w:p>
    <w:p w14:paraId="7A391816" w14:textId="77777777" w:rsidR="008640DD" w:rsidRPr="001E2A7E" w:rsidRDefault="008640DD" w:rsidP="00CE1EA1">
      <w:pPr>
        <w:spacing w:after="0"/>
        <w:rPr>
          <w:rFonts w:ascii="Nutmeg Book" w:hAnsi="Nutmeg Book" w:cs="Arial"/>
          <w:b/>
          <w:sz w:val="19"/>
          <w:szCs w:val="19"/>
        </w:rPr>
      </w:pPr>
    </w:p>
    <w:p w14:paraId="7B5DF907" w14:textId="6D195FAF" w:rsidR="008640DD" w:rsidRDefault="008640DD" w:rsidP="00CE1EA1">
      <w:pPr>
        <w:spacing w:after="0"/>
        <w:jc w:val="both"/>
        <w:rPr>
          <w:rFonts w:ascii="Nutmeg Book" w:hAnsi="Nutmeg Book"/>
          <w:sz w:val="20"/>
          <w:szCs w:val="20"/>
        </w:rPr>
      </w:pPr>
      <w:r w:rsidRPr="00B21200">
        <w:rPr>
          <w:rFonts w:ascii="Nutmeg Book" w:hAnsi="Nutmeg Book"/>
          <w:sz w:val="20"/>
          <w:szCs w:val="20"/>
        </w:rPr>
        <w:lastRenderedPageBreak/>
        <w:t xml:space="preserve">Se procedió a la apertura del sobre de propuesta sin evaluar técnicamente el contenido, se verificó que todas las propuestas contaban con los documentos solicitados en las </w:t>
      </w:r>
      <w:r w:rsidRPr="002A3509">
        <w:rPr>
          <w:rFonts w:ascii="Nutmeg Book" w:hAnsi="Nutmeg Book"/>
          <w:sz w:val="20"/>
          <w:szCs w:val="20"/>
        </w:rPr>
        <w:t xml:space="preserve">bases, se detectó que la propuesta de </w:t>
      </w:r>
      <w:r w:rsidR="00A77C88" w:rsidRPr="00A77C88">
        <w:rPr>
          <w:rFonts w:ascii="Nutmeg Book" w:hAnsi="Nutmeg Book"/>
        </w:rPr>
        <w:t>TUBERIAS INDUSTRIALES, S.A. DE C.V.</w:t>
      </w:r>
      <w:r w:rsidRPr="002A3509">
        <w:rPr>
          <w:rFonts w:ascii="Nutmeg Book" w:hAnsi="Nutmeg Book"/>
          <w:sz w:val="20"/>
          <w:szCs w:val="20"/>
        </w:rPr>
        <w:t>, no presenta el anexo entregable 3, referente a la copia de la C</w:t>
      </w:r>
      <w:r w:rsidR="005D2F7D">
        <w:rPr>
          <w:rFonts w:ascii="Nutmeg Book" w:hAnsi="Nutmeg Book"/>
          <w:sz w:val="20"/>
          <w:szCs w:val="20"/>
        </w:rPr>
        <w:t>é</w:t>
      </w:r>
      <w:r w:rsidRPr="002A3509">
        <w:rPr>
          <w:rFonts w:ascii="Nutmeg Book" w:hAnsi="Nutmeg Book"/>
          <w:sz w:val="20"/>
          <w:szCs w:val="20"/>
        </w:rPr>
        <w:t xml:space="preserve">dula de Identificación Fiscal, así mismo </w:t>
      </w:r>
      <w:r w:rsidR="00A77C88">
        <w:rPr>
          <w:rFonts w:ascii="Nutmeg Book" w:hAnsi="Nutmeg Book"/>
          <w:sz w:val="20"/>
          <w:szCs w:val="20"/>
        </w:rPr>
        <w:t>tampoco presenta comprobante de domicilio</w:t>
      </w:r>
      <w:r w:rsidRPr="002A3509">
        <w:rPr>
          <w:rFonts w:ascii="Nutmeg Book" w:hAnsi="Nutmeg Book"/>
          <w:sz w:val="20"/>
          <w:szCs w:val="20"/>
        </w:rPr>
        <w:t xml:space="preserve">, por lo que, el comité opta por </w:t>
      </w:r>
      <w:r w:rsidR="00A77C88" w:rsidRPr="00A77C88">
        <w:rPr>
          <w:rFonts w:ascii="Nutmeg Book" w:hAnsi="Nutmeg Book"/>
          <w:sz w:val="20"/>
          <w:szCs w:val="20"/>
        </w:rPr>
        <w:t>dispensar</w:t>
      </w:r>
      <w:r w:rsidRPr="002A3509">
        <w:rPr>
          <w:rFonts w:ascii="Nutmeg Book" w:hAnsi="Nutmeg Book"/>
          <w:sz w:val="20"/>
          <w:szCs w:val="20"/>
        </w:rPr>
        <w:t xml:space="preserve"> los errores, en caso de ser adjudicado deberá de subsanar los errores descritos y se hace constar de los montos señalados en la propuesta, como se relaciona a continuación</w:t>
      </w:r>
      <w:r w:rsidRPr="00B21200">
        <w:rPr>
          <w:rFonts w:ascii="Nutmeg Book" w:hAnsi="Nutmeg Book"/>
          <w:sz w:val="20"/>
          <w:szCs w:val="20"/>
        </w:rPr>
        <w:t>:</w:t>
      </w:r>
    </w:p>
    <w:p w14:paraId="731782F2" w14:textId="6807665D" w:rsidR="00A77C88" w:rsidRDefault="00A77C88" w:rsidP="00CE1EA1">
      <w:pPr>
        <w:spacing w:after="0"/>
        <w:jc w:val="both"/>
        <w:rPr>
          <w:rFonts w:ascii="Nutmeg Book" w:hAnsi="Nutmeg Book"/>
          <w:sz w:val="20"/>
          <w:szCs w:val="20"/>
        </w:rPr>
      </w:pPr>
    </w:p>
    <w:p w14:paraId="7EEEDFB7" w14:textId="4FD86255" w:rsidR="00A77C88" w:rsidRDefault="00A77C88" w:rsidP="00CE1EA1">
      <w:pPr>
        <w:spacing w:after="0"/>
        <w:jc w:val="both"/>
        <w:rPr>
          <w:rFonts w:ascii="Nutmeg Book" w:hAnsi="Nutmeg Book"/>
          <w:b/>
          <w:bCs/>
          <w:sz w:val="20"/>
          <w:szCs w:val="20"/>
        </w:rPr>
      </w:pPr>
      <w:r>
        <w:rPr>
          <w:rFonts w:ascii="Nutmeg Book" w:hAnsi="Nutmeg Book"/>
          <w:b/>
          <w:bCs/>
          <w:sz w:val="20"/>
          <w:szCs w:val="20"/>
        </w:rPr>
        <w:t>Cuadro 1 de 2:</w:t>
      </w:r>
    </w:p>
    <w:tbl>
      <w:tblPr>
        <w:tblW w:w="48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666"/>
        <w:gridCol w:w="620"/>
        <w:gridCol w:w="1352"/>
        <w:gridCol w:w="809"/>
        <w:gridCol w:w="1121"/>
        <w:gridCol w:w="809"/>
        <w:gridCol w:w="1097"/>
        <w:gridCol w:w="810"/>
        <w:gridCol w:w="1109"/>
      </w:tblGrid>
      <w:tr w:rsidR="00A77C88" w:rsidRPr="00A77C88" w14:paraId="066C88EB" w14:textId="77777777" w:rsidTr="00A77C88">
        <w:trPr>
          <w:trHeight w:val="721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E9998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70DD4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A2B92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66AA9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16C170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TUBERIA Y VALVULAS, S.A. DE C.V.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07E30A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PATIÑO MAYOREO FERRELECTRICO, S.A. DE C.V.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9DF27D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IMPORTADORA Y EXPORTADORA DIFEPA, S.A. DE C.V.</w:t>
            </w:r>
          </w:p>
        </w:tc>
      </w:tr>
      <w:tr w:rsidR="00A77C88" w:rsidRPr="00A77C88" w14:paraId="78CD31AD" w14:textId="77777777" w:rsidTr="00A77C88">
        <w:trPr>
          <w:trHeight w:val="61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5B3E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1205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2202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788C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87A30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84496C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180BD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B49798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88040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CD15E2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A77C88" w:rsidRPr="00A77C88" w14:paraId="7EF0865C" w14:textId="77777777" w:rsidTr="00A77C88">
        <w:trPr>
          <w:trHeight w:val="443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AFD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908A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D5DF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C0C0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Codo PVC alcantarillado de 6 x 45 s-20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F96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$35.66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F587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$5,349.00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57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$37.00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118D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$5,550.00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9F9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$39.50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6ECD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$5,925.00</w:t>
            </w:r>
          </w:p>
        </w:tc>
      </w:tr>
      <w:tr w:rsidR="00A77C88" w:rsidRPr="00A77C88" w14:paraId="717D1AC5" w14:textId="77777777" w:rsidTr="00A77C88">
        <w:trPr>
          <w:trHeight w:val="453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A18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E288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3FF6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C84A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Codo PVC alcantarillado de 12" x 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58B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$682.00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E3FD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$682.00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71E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$515.00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38B4F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$515.00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E45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$720.00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4C3A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$720.00</w:t>
            </w:r>
          </w:p>
        </w:tc>
      </w:tr>
      <w:tr w:rsidR="00A77C88" w:rsidRPr="00A77C88" w14:paraId="046AD91D" w14:textId="77777777" w:rsidTr="00A77C88">
        <w:trPr>
          <w:trHeight w:val="4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F44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1C88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454E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8825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Cople reparación PVC de 10" alcantarilla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FDF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$315.00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BFA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$6,300.00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7FB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$215.00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9DD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$4,300.00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72B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$290.00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C3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$5,800.00</w:t>
            </w:r>
          </w:p>
        </w:tc>
      </w:tr>
      <w:tr w:rsidR="00A77C88" w:rsidRPr="00A77C88" w14:paraId="165ABC10" w14:textId="77777777" w:rsidTr="00A77C88">
        <w:trPr>
          <w:trHeight w:val="40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1C3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C078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9222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Mts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1AB1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Tubo PVC alcantarillado de 6"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0D7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$66.91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15D9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$160,584.00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315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$66.16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250E3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$158,784.00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97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$69.51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DB7A3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$166,824.00</w:t>
            </w:r>
          </w:p>
        </w:tc>
      </w:tr>
      <w:tr w:rsidR="00A77C88" w:rsidRPr="00A77C88" w14:paraId="59E4D1E3" w14:textId="77777777" w:rsidTr="00A77C88">
        <w:trPr>
          <w:trHeight w:val="42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F1B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289C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E5A7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Mts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109B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Tubo PVC alcantarillado de 10"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B74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$163.59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4F69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$98,154.00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074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$161.94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A32E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$97,164.00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1FE3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$169.90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165E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$101,940.00</w:t>
            </w:r>
          </w:p>
        </w:tc>
      </w:tr>
      <w:tr w:rsidR="00A77C88" w:rsidRPr="00A77C88" w14:paraId="6BB551F0" w14:textId="77777777" w:rsidTr="00A77C88">
        <w:trPr>
          <w:trHeight w:val="40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514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1485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0D82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Mts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E9E0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Tubo PVC alcantarillado de 20"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125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$726.49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5C07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$13,076.82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77FE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$717.38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A5A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$12,912.84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AF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$768.90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AD4E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$13,840.20</w:t>
            </w:r>
          </w:p>
        </w:tc>
      </w:tr>
      <w:tr w:rsidR="00A77C88" w:rsidRPr="00A77C88" w14:paraId="251520F6" w14:textId="77777777" w:rsidTr="00A77C88">
        <w:trPr>
          <w:trHeight w:val="46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64C4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815B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12,000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44D9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Mts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E291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Tubo PVC ramal de 1/2" para toma domiciliaria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530" w14:textId="1E916748" w:rsidR="00A77C88" w:rsidRPr="00A77C88" w:rsidRDefault="005D2F7D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</w:t>
            </w:r>
            <w:r w:rsidR="000D734E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A41D" w14:textId="328A8DEB" w:rsidR="00A77C88" w:rsidRPr="00A77C88" w:rsidRDefault="000D734E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cotiza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6CA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$7.16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A63A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$85,920.00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4D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$7.90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B7E2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$94,800.00</w:t>
            </w:r>
          </w:p>
        </w:tc>
      </w:tr>
      <w:tr w:rsidR="00A77C88" w:rsidRPr="00A77C88" w14:paraId="7CFDC709" w14:textId="77777777" w:rsidTr="00A77C88">
        <w:trPr>
          <w:trHeight w:val="43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843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E13356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4000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51A4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F3E5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Cople de compresión PVC M. a M. de 1/2"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093" w14:textId="48046188" w:rsidR="00A77C88" w:rsidRPr="00A77C88" w:rsidRDefault="000D734E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ACB7" w14:textId="0DA3FBC8" w:rsidR="00A77C88" w:rsidRPr="00A77C88" w:rsidRDefault="000D734E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cotiza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9CA2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$13.85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B683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$55,400.00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A41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$15.92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8135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$63,680.00</w:t>
            </w:r>
          </w:p>
        </w:tc>
      </w:tr>
      <w:tr w:rsidR="00A77C88" w:rsidRPr="00A77C88" w14:paraId="6A30637B" w14:textId="77777777" w:rsidTr="00A77C88">
        <w:trPr>
          <w:trHeight w:val="453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CFB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814A4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2000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87AE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0F94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Adaptador de compresión </w:t>
            </w: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lastRenderedPageBreak/>
              <w:t>PVC Fo. a M. de 1/2"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3DD" w14:textId="5C965D16" w:rsidR="00A77C88" w:rsidRPr="00A77C88" w:rsidRDefault="000D734E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lastRenderedPageBreak/>
              <w:t>No cotiza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A9A0" w14:textId="71C3BF0F" w:rsidR="00A77C88" w:rsidRPr="00A77C88" w:rsidRDefault="000D734E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cotiza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56B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$9.75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8661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$19,500.00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D09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$11.19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C4EB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$22,380.00</w:t>
            </w:r>
          </w:p>
        </w:tc>
      </w:tr>
      <w:tr w:rsidR="00A77C88" w:rsidRPr="00A77C88" w14:paraId="483C2EA2" w14:textId="77777777" w:rsidTr="005D2F7D">
        <w:trPr>
          <w:trHeight w:val="216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461D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DF9" w14:textId="77777777" w:rsidR="00A77C88" w:rsidRPr="00A77C88" w:rsidRDefault="00A77C88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C176" w14:textId="77777777" w:rsidR="00A77C88" w:rsidRPr="00A77C88" w:rsidRDefault="00A77C88" w:rsidP="00CE1EA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B11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61D92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$284,145.82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92BD3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$440,045.84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329ED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$475,909.20</w:t>
            </w:r>
          </w:p>
        </w:tc>
      </w:tr>
      <w:tr w:rsidR="00A77C88" w:rsidRPr="00A77C88" w14:paraId="4624F185" w14:textId="77777777" w:rsidTr="005D2F7D">
        <w:trPr>
          <w:trHeight w:val="216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5E8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32F0" w14:textId="77777777" w:rsidR="00A77C88" w:rsidRPr="00A77C88" w:rsidRDefault="00A77C88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2357" w14:textId="77777777" w:rsidR="00A77C88" w:rsidRPr="00A77C88" w:rsidRDefault="00A77C88" w:rsidP="00CE1EA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7B7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0396B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$45,463.33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791B7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$70,407.33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DFD22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$76,145.47</w:t>
            </w:r>
          </w:p>
        </w:tc>
      </w:tr>
      <w:tr w:rsidR="00A77C88" w:rsidRPr="00A77C88" w14:paraId="309824BC" w14:textId="77777777" w:rsidTr="00A77C88">
        <w:trPr>
          <w:trHeight w:val="216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51F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16C3" w14:textId="77777777" w:rsidR="00A77C88" w:rsidRPr="00A77C88" w:rsidRDefault="00A77C88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27FB" w14:textId="77777777" w:rsidR="00A77C88" w:rsidRPr="00A77C88" w:rsidRDefault="00A77C88" w:rsidP="00CE1EA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ACD1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07F3B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$329,609.15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DC1D8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$510,453.17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232EA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$552,054.67</w:t>
            </w:r>
          </w:p>
        </w:tc>
      </w:tr>
    </w:tbl>
    <w:p w14:paraId="3B4125EE" w14:textId="77777777" w:rsidR="00A77C88" w:rsidRPr="00A77C88" w:rsidRDefault="00A77C88" w:rsidP="00CE1EA1">
      <w:pPr>
        <w:spacing w:after="0"/>
        <w:jc w:val="both"/>
        <w:rPr>
          <w:rFonts w:ascii="Nutmeg Book" w:hAnsi="Nutmeg Book"/>
          <w:b/>
          <w:bCs/>
          <w:sz w:val="20"/>
          <w:szCs w:val="20"/>
        </w:rPr>
      </w:pPr>
    </w:p>
    <w:p w14:paraId="03099292" w14:textId="6BE14354" w:rsidR="008640DD" w:rsidRDefault="00A77C88" w:rsidP="00CE1EA1">
      <w:pPr>
        <w:spacing w:after="0"/>
        <w:rPr>
          <w:rFonts w:ascii="Nutmeg Book" w:hAnsi="Nutmeg Book"/>
          <w:b/>
          <w:bCs/>
          <w:sz w:val="20"/>
          <w:szCs w:val="20"/>
        </w:rPr>
      </w:pPr>
      <w:r>
        <w:rPr>
          <w:rFonts w:ascii="Nutmeg Book" w:hAnsi="Nutmeg Book"/>
          <w:b/>
          <w:bCs/>
          <w:sz w:val="20"/>
          <w:szCs w:val="20"/>
        </w:rPr>
        <w:t>Cuadro 2 de 2:</w:t>
      </w:r>
    </w:p>
    <w:tbl>
      <w:tblPr>
        <w:tblW w:w="49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666"/>
        <w:gridCol w:w="620"/>
        <w:gridCol w:w="1352"/>
        <w:gridCol w:w="809"/>
        <w:gridCol w:w="1073"/>
        <w:gridCol w:w="809"/>
        <w:gridCol w:w="1097"/>
        <w:gridCol w:w="809"/>
        <w:gridCol w:w="1121"/>
      </w:tblGrid>
      <w:tr w:rsidR="00A77C88" w:rsidRPr="00A77C88" w14:paraId="38D397B3" w14:textId="77777777" w:rsidTr="00A77C88">
        <w:trPr>
          <w:trHeight w:val="517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0F2AC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A9890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B8B41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A0645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4F4DC0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CASADO PEREZ EVANGELINA GUADALUPE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667991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TPP DE GUADALAJARA, S.A. DE C.V.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52A011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TUBERIAS INDUSTRIALES, S.A. DE C.V.</w:t>
            </w:r>
          </w:p>
        </w:tc>
      </w:tr>
      <w:tr w:rsidR="00A77C88" w:rsidRPr="00A77C88" w14:paraId="3ADF6DAE" w14:textId="77777777" w:rsidTr="00A77C88">
        <w:trPr>
          <w:trHeight w:val="443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7AAE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3815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536C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2F3F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87C00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F9C5FF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D91BE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3CF226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28A9F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2CE87B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A77C88" w:rsidRPr="00A77C88" w14:paraId="1B99972C" w14:textId="77777777" w:rsidTr="00A77C88">
        <w:trPr>
          <w:trHeight w:val="31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27D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9CED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0FEF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0383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Codo PVC alcantarillado de 6 x 45 s-20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A19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$36.75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FD95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$5,512.50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907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$46.94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BA99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$7,041.00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D3D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$36.00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EF5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$5,400.00</w:t>
            </w:r>
          </w:p>
        </w:tc>
      </w:tr>
      <w:tr w:rsidR="00A77C88" w:rsidRPr="00A77C88" w14:paraId="5E4BF316" w14:textId="77777777" w:rsidTr="00A77C88">
        <w:trPr>
          <w:trHeight w:val="325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34EB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1595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B280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82E8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Codo PVC alcantarillado de 12" x 45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725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$647.14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F964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$647.14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EF3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$494.67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6026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$494.67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3C6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$773.33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3010C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$773.33</w:t>
            </w:r>
          </w:p>
        </w:tc>
      </w:tr>
      <w:tr w:rsidR="00A77C88" w:rsidRPr="00A77C88" w14:paraId="11E1D783" w14:textId="77777777" w:rsidTr="00A77C88">
        <w:trPr>
          <w:trHeight w:val="34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902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C86D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C800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9000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Cople reparación PVC de 10" alcantarilla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E56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$316.83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6705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$6,336.60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F31F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$199.91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D0F7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$3,998.20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725E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$346.67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437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$6,933.40</w:t>
            </w:r>
          </w:p>
        </w:tc>
      </w:tr>
      <w:tr w:rsidR="00A77C88" w:rsidRPr="00A77C88" w14:paraId="62BFA384" w14:textId="77777777" w:rsidTr="00A77C88">
        <w:trPr>
          <w:trHeight w:val="288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C6E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5882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572E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Mts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658B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Tubo PVC alcantarillado de 6"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333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$66.31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2416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$159,144.00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22F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$63.45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A805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$152,280.00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494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$65.35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96A9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$156,840.00</w:t>
            </w:r>
          </w:p>
        </w:tc>
      </w:tr>
      <w:tr w:rsidR="00A77C88" w:rsidRPr="00A77C88" w14:paraId="1A8C47DE" w14:textId="77777777" w:rsidTr="00A77C88">
        <w:trPr>
          <w:trHeight w:val="303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BC9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B03E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2F0A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Mts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577E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Tubo PVC alcantarillado de 10"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3D7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$165.11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3B7E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$99,066.00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2931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$155.11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FD2A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$93,066.00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F39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$160.03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C4D1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$96,018.00</w:t>
            </w:r>
          </w:p>
        </w:tc>
      </w:tr>
      <w:tr w:rsidR="00A77C88" w:rsidRPr="00A77C88" w14:paraId="7113E278" w14:textId="77777777" w:rsidTr="00A77C88">
        <w:trPr>
          <w:trHeight w:val="28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D22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7EA5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49C0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Mts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FB01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Tubo PVC alcantarillado de 20"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E4E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$749.50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11D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$13,491.00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A04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$695.00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52F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$12,510.00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BB9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$709.71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545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$12,774.78</w:t>
            </w:r>
          </w:p>
        </w:tc>
      </w:tr>
      <w:tr w:rsidR="00A77C88" w:rsidRPr="00A77C88" w14:paraId="71197CB0" w14:textId="77777777" w:rsidTr="00A77C88">
        <w:trPr>
          <w:trHeight w:val="332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D99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8E8E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12,000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AB5D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Mts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D718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Tubo PVC ramal de 1/2" para toma domiciliaria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720F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$7.65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8815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$91,800.00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746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$9.89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BD2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$118,680.00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8D6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$7.75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CF74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$93,000.00</w:t>
            </w:r>
          </w:p>
        </w:tc>
      </w:tr>
      <w:tr w:rsidR="00A77C88" w:rsidRPr="00A77C88" w14:paraId="090CC0E7" w14:textId="77777777" w:rsidTr="00A77C88">
        <w:trPr>
          <w:trHeight w:val="31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D56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5C70C1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4000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8756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C562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Cople de compresión PVC M. a M. de 1/2"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3F5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$15.58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424D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$62,320.00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4B7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$17.95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D18F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$71,800.00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33D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$14.60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9CBC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$58,400.00</w:t>
            </w:r>
          </w:p>
        </w:tc>
      </w:tr>
      <w:tr w:rsidR="00A77C88" w:rsidRPr="00A77C88" w14:paraId="393DCEE9" w14:textId="77777777" w:rsidTr="00A77C88">
        <w:trPr>
          <w:trHeight w:val="325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0E9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9CBDD1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2000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C63A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8DF7" w14:textId="77777777" w:rsidR="00A77C88" w:rsidRPr="00A77C88" w:rsidRDefault="00A77C88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Adaptador de compresión PVC Fo. a M. de 1/2"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FFA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$10.69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BC18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$21,380.00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920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$31.74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2A9C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$63,480.00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16C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$11.58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1268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$23,160.00</w:t>
            </w:r>
          </w:p>
        </w:tc>
      </w:tr>
      <w:tr w:rsidR="00A77C88" w:rsidRPr="00A77C88" w14:paraId="031240D0" w14:textId="77777777" w:rsidTr="00A77C88">
        <w:trPr>
          <w:trHeight w:val="155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A427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2809" w14:textId="77777777" w:rsidR="00A77C88" w:rsidRPr="00A77C88" w:rsidRDefault="00A77C88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C021" w14:textId="77777777" w:rsidR="00A77C88" w:rsidRPr="00A77C88" w:rsidRDefault="00A77C88" w:rsidP="00CE1EA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8A2D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DD889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$459,697.24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8C0BB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$523,349.87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6B247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$453,299.51</w:t>
            </w:r>
          </w:p>
        </w:tc>
      </w:tr>
      <w:tr w:rsidR="00A77C88" w:rsidRPr="00A77C88" w14:paraId="5FC839A7" w14:textId="77777777" w:rsidTr="00A77C88">
        <w:trPr>
          <w:trHeight w:val="155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1811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4056" w14:textId="77777777" w:rsidR="00A77C88" w:rsidRPr="00A77C88" w:rsidRDefault="00A77C88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ECE6" w14:textId="77777777" w:rsidR="00A77C88" w:rsidRPr="00A77C88" w:rsidRDefault="00A77C88" w:rsidP="00CE1EA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FC3D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A6AFA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$73,551.56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6E936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$83,735.98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DA823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$72,527.92</w:t>
            </w:r>
          </w:p>
        </w:tc>
      </w:tr>
      <w:tr w:rsidR="00A77C88" w:rsidRPr="00A77C88" w14:paraId="0172DD98" w14:textId="77777777" w:rsidTr="00A77C88">
        <w:trPr>
          <w:trHeight w:val="155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AE16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437B" w14:textId="77777777" w:rsidR="00A77C88" w:rsidRPr="00A77C88" w:rsidRDefault="00A77C88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9615" w14:textId="77777777" w:rsidR="00A77C88" w:rsidRPr="00A77C88" w:rsidRDefault="00A77C88" w:rsidP="00CE1EA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79A6" w14:textId="77777777" w:rsidR="00A77C88" w:rsidRPr="00A77C88" w:rsidRDefault="00A77C88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19CDC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$533,248.80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B8FAB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$607,085.85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374C1" w14:textId="77777777" w:rsidR="00A77C88" w:rsidRPr="00A77C88" w:rsidRDefault="00A77C88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77C88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$525,827.43</w:t>
            </w:r>
          </w:p>
        </w:tc>
      </w:tr>
    </w:tbl>
    <w:p w14:paraId="71AD7A6C" w14:textId="77777777" w:rsidR="00A77C88" w:rsidRDefault="00A77C88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2EBBF353" w14:textId="58C233A7" w:rsidR="00A77C88" w:rsidRPr="00A221CE" w:rsidRDefault="00A77C88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 xml:space="preserve">Se </w:t>
      </w:r>
      <w:r w:rsidR="00DC6CE4">
        <w:rPr>
          <w:rFonts w:ascii="Nutmeg Book" w:hAnsi="Nutmeg Book"/>
          <w:sz w:val="19"/>
          <w:szCs w:val="19"/>
        </w:rPr>
        <w:t>evaluarán</w:t>
      </w:r>
      <w:r w:rsidR="00DC6CE4" w:rsidRPr="00A221CE">
        <w:rPr>
          <w:rFonts w:ascii="Nutmeg Book" w:hAnsi="Nutmeg Book"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>las propuestas y el acto de fallo será a las 09:</w:t>
      </w:r>
      <w:r>
        <w:rPr>
          <w:rFonts w:ascii="Nutmeg Book" w:hAnsi="Nutmeg Book"/>
          <w:sz w:val="19"/>
          <w:szCs w:val="19"/>
        </w:rPr>
        <w:t>40</w:t>
      </w:r>
      <w:r w:rsidRPr="00A221CE">
        <w:rPr>
          <w:rFonts w:ascii="Nutmeg Book" w:hAnsi="Nutmeg Book"/>
          <w:sz w:val="19"/>
          <w:szCs w:val="19"/>
        </w:rPr>
        <w:t xml:space="preserve"> nueve horas con </w:t>
      </w:r>
      <w:r>
        <w:rPr>
          <w:rFonts w:ascii="Nutmeg Book" w:hAnsi="Nutmeg Book"/>
          <w:sz w:val="19"/>
          <w:szCs w:val="19"/>
        </w:rPr>
        <w:t>cuarenta</w:t>
      </w:r>
      <w:r w:rsidRPr="00A221CE">
        <w:rPr>
          <w:rFonts w:ascii="Nutmeg Book" w:hAnsi="Nutmeg Book"/>
          <w:sz w:val="19"/>
          <w:szCs w:val="19"/>
        </w:rPr>
        <w:t xml:space="preserve"> minutos del día </w:t>
      </w:r>
      <w:r>
        <w:rPr>
          <w:rFonts w:ascii="Nutmeg Book" w:hAnsi="Nutmeg Book"/>
          <w:sz w:val="19"/>
          <w:szCs w:val="19"/>
        </w:rPr>
        <w:t>14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catorce</w:t>
      </w:r>
      <w:r w:rsidRPr="00A221CE">
        <w:rPr>
          <w:rFonts w:ascii="Nutmeg Book" w:hAnsi="Nutmeg Book"/>
          <w:sz w:val="19"/>
          <w:szCs w:val="19"/>
        </w:rPr>
        <w:t xml:space="preserve"> del mes de </w:t>
      </w:r>
      <w:r>
        <w:rPr>
          <w:rFonts w:ascii="Nutmeg Book" w:hAnsi="Nutmeg Book"/>
          <w:sz w:val="19"/>
          <w:szCs w:val="19"/>
        </w:rPr>
        <w:t>febrero</w:t>
      </w:r>
      <w:r w:rsidRPr="00A221CE">
        <w:rPr>
          <w:rFonts w:ascii="Nutmeg Book" w:hAnsi="Nutmeg Book"/>
          <w:sz w:val="19"/>
          <w:szCs w:val="19"/>
        </w:rPr>
        <w:t xml:space="preserve"> del año </w:t>
      </w:r>
      <w:r>
        <w:rPr>
          <w:rFonts w:ascii="Nutmeg Book" w:hAnsi="Nutmeg Book"/>
          <w:sz w:val="19"/>
          <w:szCs w:val="19"/>
        </w:rPr>
        <w:t>2020</w:t>
      </w:r>
      <w:r w:rsidRPr="00A221CE">
        <w:rPr>
          <w:rFonts w:ascii="Nutmeg Book" w:hAnsi="Nutmeg Book"/>
          <w:sz w:val="19"/>
          <w:szCs w:val="19"/>
        </w:rPr>
        <w:t xml:space="preserve"> dos mil </w:t>
      </w:r>
      <w:r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>, en la Sala de Juntas de Dirección General de las oficinas centrales de SEAPAL VALLARTA, ubicada en la Av. Francisco Villa s/n, esquina Manuel Ávila Camacho, colonia Lázaro Cárdenas, en Puerto Vallarta, Jalisco, resultado que se publicará en las oficinas y se mandará por correo electrónico a los Licitantes. Lo anterior, con fundamento en los artículos 72 de la Ley de Compras Gubernamentales, Enajenaciones y Contratación de Servicios del Estado de Jalisco y sus Municipios y 97 del Reglamento de la Ley de Compras Gubernamentales, Enajenaciones y Contratación de Servicios del Estado de Jalisco y sus Municipios para el Poder Ejecutivo del Estado de Jalisco.</w:t>
      </w:r>
    </w:p>
    <w:p w14:paraId="3BE0F06A" w14:textId="573320BE" w:rsidR="00A77C88" w:rsidRDefault="00A77C88" w:rsidP="00CE1EA1">
      <w:pPr>
        <w:spacing w:after="0"/>
        <w:rPr>
          <w:rFonts w:ascii="Nutmeg Book" w:hAnsi="Nutmeg Book" w:cs="Arial"/>
          <w:sz w:val="19"/>
          <w:szCs w:val="19"/>
        </w:rPr>
      </w:pPr>
    </w:p>
    <w:p w14:paraId="302C84F3" w14:textId="31840CBF" w:rsidR="00A77C88" w:rsidRDefault="00A77C88" w:rsidP="00CE1EA1">
      <w:pPr>
        <w:spacing w:after="0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Pr="00A221CE">
        <w:rPr>
          <w:rFonts w:ascii="Nutmeg Book" w:hAnsi="Nutmeg Book" w:cs="Arial"/>
          <w:b/>
          <w:sz w:val="19"/>
          <w:szCs w:val="19"/>
        </w:rPr>
        <w:t>.</w:t>
      </w:r>
      <w:r>
        <w:rPr>
          <w:rFonts w:ascii="Nutmeg Book" w:hAnsi="Nutmeg Book" w:cs="Arial"/>
          <w:b/>
          <w:sz w:val="19"/>
          <w:szCs w:val="19"/>
        </w:rPr>
        <w:t>8</w:t>
      </w:r>
      <w:r w:rsidRPr="00A221CE">
        <w:rPr>
          <w:rFonts w:ascii="Nutmeg Book" w:hAnsi="Nutmeg Book" w:cs="Arial"/>
          <w:b/>
          <w:sz w:val="19"/>
          <w:szCs w:val="19"/>
        </w:rPr>
        <w:t xml:space="preserve">.- </w:t>
      </w:r>
      <w:r w:rsidRPr="00A77C88">
        <w:rPr>
          <w:rFonts w:ascii="Nutmeg Book" w:hAnsi="Nutmeg Book" w:cs="Arial"/>
          <w:b/>
          <w:bCs/>
          <w:sz w:val="19"/>
          <w:szCs w:val="19"/>
        </w:rPr>
        <w:t>LPLSC/08/102337/2020</w:t>
      </w:r>
      <w:r w:rsidRPr="001E2A7E">
        <w:rPr>
          <w:rFonts w:ascii="Nutmeg Book" w:hAnsi="Nutmeg Book" w:cs="Arial"/>
          <w:b/>
          <w:sz w:val="19"/>
          <w:szCs w:val="19"/>
        </w:rPr>
        <w:t>:</w:t>
      </w:r>
    </w:p>
    <w:p w14:paraId="36F53CB0" w14:textId="29246053" w:rsidR="00A77C88" w:rsidRDefault="00A77C88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A77C88">
        <w:rPr>
          <w:rFonts w:ascii="Nutmeg Book" w:hAnsi="Nutmeg Book" w:cs="Arial"/>
          <w:b/>
          <w:bCs/>
          <w:sz w:val="19"/>
          <w:szCs w:val="19"/>
        </w:rPr>
        <w:t>LPLSC/08/102337/2020</w:t>
      </w:r>
      <w:r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="00C31C20" w:rsidRPr="00A221CE">
        <w:rPr>
          <w:rFonts w:ascii="Nutmeg Book" w:hAnsi="Nutmeg Book"/>
          <w:sz w:val="19"/>
          <w:szCs w:val="19"/>
        </w:rPr>
        <w:t>present</w:t>
      </w:r>
      <w:r w:rsidR="00C31C20">
        <w:rPr>
          <w:rFonts w:ascii="Nutmeg Book" w:hAnsi="Nutmeg Book"/>
          <w:sz w:val="19"/>
          <w:szCs w:val="19"/>
        </w:rPr>
        <w:t>ar</w:t>
      </w:r>
      <w:r w:rsidR="00C31C20" w:rsidRPr="00A221CE">
        <w:rPr>
          <w:rFonts w:ascii="Nutmeg Book" w:hAnsi="Nutmeg Book"/>
          <w:sz w:val="19"/>
          <w:szCs w:val="19"/>
        </w:rPr>
        <w:t>o</w:t>
      </w:r>
      <w:r w:rsidR="00C31C20">
        <w:rPr>
          <w:rFonts w:ascii="Nutmeg Book" w:hAnsi="Nutmeg Book"/>
          <w:sz w:val="19"/>
          <w:szCs w:val="19"/>
        </w:rPr>
        <w:t>n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06 seis</w:t>
      </w:r>
      <w:r w:rsidRPr="00A221CE">
        <w:rPr>
          <w:rFonts w:ascii="Nutmeg Book" w:hAnsi="Nutmeg Book"/>
          <w:sz w:val="19"/>
          <w:szCs w:val="19"/>
        </w:rPr>
        <w:t xml:space="preserve"> propuesta</w:t>
      </w:r>
      <w:r>
        <w:rPr>
          <w:rFonts w:ascii="Nutmeg Book" w:hAnsi="Nutmeg Book"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5C27BAB1" w14:textId="77777777" w:rsidR="00A77C88" w:rsidRPr="00A221CE" w:rsidRDefault="00A77C88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4248BCAE" w14:textId="77777777" w:rsidR="00A77C88" w:rsidRPr="00D337E1" w:rsidRDefault="00A77C88" w:rsidP="00CE1EA1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TUBERIA Y VALVULAS, S.A. DE C.V.; por conducto de Eduardo Guzmán Hernández.</w:t>
      </w:r>
    </w:p>
    <w:p w14:paraId="7B7B3B68" w14:textId="77777777" w:rsidR="00A77C88" w:rsidRPr="00D337E1" w:rsidRDefault="00A77C88" w:rsidP="00CE1EA1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PATIÑO MAYOREO FERRELECTRICO, S.A. DE C.V.; por conducto de Jorge Alberto Patiño Cruz.</w:t>
      </w:r>
    </w:p>
    <w:p w14:paraId="41A3055C" w14:textId="77777777" w:rsidR="00A77C88" w:rsidRPr="00D337E1" w:rsidRDefault="00A77C88" w:rsidP="00CE1EA1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IMPORTADORA Y EXPORTADORA DIFEPA, S.A. DE C.V.; sobre enviado por correo.</w:t>
      </w:r>
    </w:p>
    <w:p w14:paraId="26116893" w14:textId="77777777" w:rsidR="00A77C88" w:rsidRPr="00D337E1" w:rsidRDefault="00A77C88" w:rsidP="00CE1EA1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CASADO PEREZ EVANGELINA GUADALUPE, por conducto de José Juan Sánchez Moreno.</w:t>
      </w:r>
    </w:p>
    <w:p w14:paraId="04E59431" w14:textId="7B3203E5" w:rsidR="00A77C88" w:rsidRPr="00D337E1" w:rsidRDefault="00A77C88" w:rsidP="00CE1EA1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TPP DE GUADALAJARA, S.A. DE C.V.; por conducto de José Raúl Cruz Cárdenas; y</w:t>
      </w:r>
    </w:p>
    <w:p w14:paraId="792600AE" w14:textId="7672C588" w:rsidR="00A77C88" w:rsidRPr="00D337E1" w:rsidRDefault="00A77C88" w:rsidP="00CE1EA1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TUBERIAS INDUSTRIALES, S.A. DE C.V.; por conducto de Leonor Grapaín Medina</w:t>
      </w:r>
    </w:p>
    <w:p w14:paraId="73E5DE0F" w14:textId="77777777" w:rsidR="00D337E1" w:rsidRPr="00D337E1" w:rsidRDefault="00D337E1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053904AE" w14:textId="77777777" w:rsidR="00CE1EA1" w:rsidRDefault="00D337E1" w:rsidP="00CE1EA1">
      <w:pPr>
        <w:spacing w:after="0"/>
        <w:jc w:val="both"/>
        <w:rPr>
          <w:rFonts w:ascii="Nutmeg Book" w:hAnsi="Nutmeg Book"/>
          <w:b/>
          <w:bCs/>
          <w:sz w:val="18"/>
          <w:szCs w:val="18"/>
        </w:rPr>
      </w:pPr>
      <w:r w:rsidRPr="00D337E1">
        <w:rPr>
          <w:rFonts w:ascii="Nutmeg Book" w:hAnsi="Nutmeg Book"/>
          <w:sz w:val="19"/>
          <w:szCs w:val="19"/>
        </w:rPr>
        <w:t>Se procedió con las aperturas de los sobres con las propuestas sin evaluar técnicamente el contenido, se verificó que todas las propuestas contaban con los documentos solicitados en las bases; se hace constar de los montos señalados en la propuesta, como se relaciona a continuación:</w:t>
      </w:r>
      <w:r w:rsidR="00CE1EA1" w:rsidRPr="00CE1EA1">
        <w:rPr>
          <w:rFonts w:ascii="Nutmeg Book" w:hAnsi="Nutmeg Book"/>
          <w:b/>
          <w:bCs/>
          <w:sz w:val="18"/>
          <w:szCs w:val="18"/>
        </w:rPr>
        <w:t xml:space="preserve"> </w:t>
      </w:r>
    </w:p>
    <w:p w14:paraId="62AA5891" w14:textId="3ECB56E6" w:rsidR="00CE1EA1" w:rsidRDefault="00CE1EA1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bookmarkStart w:id="1" w:name="_Hlk32569030"/>
      <w:r w:rsidRPr="00CE1EA1">
        <w:rPr>
          <w:rFonts w:ascii="Nutmeg Book" w:hAnsi="Nutmeg Book"/>
          <w:b/>
          <w:bCs/>
          <w:sz w:val="18"/>
          <w:szCs w:val="18"/>
        </w:rPr>
        <w:t xml:space="preserve">Cuadro 1 de </w:t>
      </w:r>
      <w:r>
        <w:rPr>
          <w:rFonts w:ascii="Nutmeg Book" w:hAnsi="Nutmeg Book"/>
          <w:b/>
          <w:bCs/>
          <w:sz w:val="18"/>
          <w:szCs w:val="18"/>
        </w:rPr>
        <w:t>3</w:t>
      </w:r>
      <w:r w:rsidRPr="00CE1EA1">
        <w:rPr>
          <w:rFonts w:ascii="Nutmeg Book" w:hAnsi="Nutmeg Book"/>
          <w:b/>
          <w:bCs/>
          <w:sz w:val="18"/>
          <w:szCs w:val="18"/>
        </w:rPr>
        <w:t>:</w:t>
      </w: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793"/>
        <w:gridCol w:w="736"/>
        <w:gridCol w:w="1833"/>
        <w:gridCol w:w="1175"/>
        <w:gridCol w:w="1289"/>
        <w:gridCol w:w="1196"/>
        <w:gridCol w:w="1345"/>
      </w:tblGrid>
      <w:tr w:rsidR="00CE1EA1" w:rsidRPr="00CE1EA1" w14:paraId="28C345AC" w14:textId="77777777" w:rsidTr="00CE1EA1">
        <w:trPr>
          <w:trHeight w:val="620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6D851" w14:textId="04D444CF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PART.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55AF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CANT.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F90C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UNID.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1A3A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D E S C R I P C I O N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8FAEC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TUBERIA Y VALVULAS, S.A. DE C.V.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301CB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PATIÑO MAYOREO FERRELECTRICO, S.A. DE C.V.</w:t>
            </w:r>
          </w:p>
        </w:tc>
      </w:tr>
      <w:tr w:rsidR="00CE1EA1" w:rsidRPr="00CE1EA1" w14:paraId="7205ED84" w14:textId="77777777" w:rsidTr="00CE1EA1">
        <w:trPr>
          <w:trHeight w:val="109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B01F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90E4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6FCB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86F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4028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Costo unitario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02E45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Importe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EC70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Costo unitario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26473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Importe</w:t>
            </w:r>
          </w:p>
        </w:tc>
      </w:tr>
      <w:tr w:rsidR="00CE1EA1" w:rsidRPr="00CE1EA1" w14:paraId="5D08B418" w14:textId="77777777" w:rsidTr="00CE1EA1">
        <w:trPr>
          <w:trHeight w:val="37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E1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B2A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A78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DCD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galvanizado de 2 x 90"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5AB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$41.48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9E7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$414.80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E8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$39.62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1C5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$396.20</w:t>
            </w:r>
          </w:p>
        </w:tc>
      </w:tr>
      <w:tr w:rsidR="00CE1EA1" w:rsidRPr="00CE1EA1" w14:paraId="0ADEFFC8" w14:textId="77777777" w:rsidTr="00CE1EA1">
        <w:trPr>
          <w:trHeight w:val="32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F0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F35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D86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96B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galvanizado de 4" x 90"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1C1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$292.64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11C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$585.28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5B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$286.96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424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$573.92</w:t>
            </w:r>
          </w:p>
        </w:tc>
      </w:tr>
      <w:tr w:rsidR="00CE1EA1" w:rsidRPr="00CE1EA1" w14:paraId="7ADA3600" w14:textId="77777777" w:rsidTr="00DC6CE4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E0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A34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18D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AF9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galvanizado de 1/2" x 90"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1E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$4.10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31D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$8,200.00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14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$4.57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94E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$9,140.00</w:t>
            </w:r>
          </w:p>
        </w:tc>
      </w:tr>
      <w:tr w:rsidR="00CE1EA1" w:rsidRPr="00CE1EA1" w14:paraId="0A46E6D1" w14:textId="77777777" w:rsidTr="00DC6CE4">
        <w:trPr>
          <w:trHeight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9F6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009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A5D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5FC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galvanizado de 1/2"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294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$3.60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10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$10,800.00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0B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$3.71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29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$11,130.00</w:t>
            </w:r>
          </w:p>
        </w:tc>
      </w:tr>
      <w:tr w:rsidR="00CE1EA1" w:rsidRPr="00CE1EA1" w14:paraId="17937695" w14:textId="77777777" w:rsidTr="00CE1EA1">
        <w:trPr>
          <w:trHeight w:val="194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AD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3B4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46E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98A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gram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Niple cuerda</w:t>
            </w:r>
            <w:proofErr w:type="gram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corrida de 3"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05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$56.08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EF3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$448.64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C5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$60.73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C10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$485.84</w:t>
            </w:r>
          </w:p>
        </w:tc>
      </w:tr>
      <w:tr w:rsidR="00CE1EA1" w:rsidRPr="00CE1EA1" w14:paraId="53938BAD" w14:textId="77777777" w:rsidTr="00CE1EA1">
        <w:trPr>
          <w:trHeight w:val="526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8D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D76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0BE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485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Reducción </w:t>
            </w: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bushing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3/4" a 1/2"galvanizada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C1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$6.73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967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$673.00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B0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$6.28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3D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$628.00</w:t>
            </w:r>
          </w:p>
        </w:tc>
      </w:tr>
      <w:tr w:rsidR="00CE1EA1" w:rsidRPr="00CE1EA1" w14:paraId="68D86485" w14:textId="77777777" w:rsidTr="00CE1EA1">
        <w:trPr>
          <w:trHeight w:val="4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C6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E04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121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871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Reducción </w:t>
            </w: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bushing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1/2" a 3/8"galvanizada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66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$6.49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D7B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$162.25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43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$6.14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B9A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$153.50</w:t>
            </w:r>
          </w:p>
        </w:tc>
      </w:tr>
      <w:tr w:rsidR="00CE1EA1" w:rsidRPr="00CE1EA1" w14:paraId="585B7C06" w14:textId="77777777" w:rsidTr="00CE1EA1">
        <w:trPr>
          <w:trHeight w:val="444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FA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7EE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407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887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Reducción </w:t>
            </w: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bushing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3" a 1" galvanizad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284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$64.50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47B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$129.00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15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$59.92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023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$119.84</w:t>
            </w:r>
          </w:p>
        </w:tc>
      </w:tr>
      <w:tr w:rsidR="00CE1EA1" w:rsidRPr="00CE1EA1" w14:paraId="6830AE78" w14:textId="77777777" w:rsidTr="00CE1EA1">
        <w:trPr>
          <w:trHeight w:val="43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76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99D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4D2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BE8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Tapón macho galvanizado de 1/2"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1D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$3.43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3B6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$1,029.00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34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794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$1,032.00</w:t>
            </w:r>
          </w:p>
        </w:tc>
      </w:tr>
      <w:tr w:rsidR="00CE1EA1" w:rsidRPr="00CE1EA1" w14:paraId="3844DB95" w14:textId="77777777" w:rsidTr="00CE1EA1">
        <w:trPr>
          <w:trHeight w:val="2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67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245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CC8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45F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galvanizado de 1/2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18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$5.85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67F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$1,170.00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DD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$5.42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37C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$1,084.00</w:t>
            </w:r>
          </w:p>
        </w:tc>
      </w:tr>
      <w:tr w:rsidR="00CE1EA1" w:rsidRPr="00CE1EA1" w14:paraId="234293D7" w14:textId="77777777" w:rsidTr="00CE1EA1">
        <w:trPr>
          <w:trHeight w:val="233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2E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301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1,280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0E8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DB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galvanizado de 1/2"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00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$33.41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274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$42,764.80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DF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$38.38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71A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$49,126.40</w:t>
            </w:r>
          </w:p>
        </w:tc>
      </w:tr>
      <w:tr w:rsidR="00CE1EA1" w:rsidRPr="00CE1EA1" w14:paraId="386EB17E" w14:textId="77777777" w:rsidTr="00CE1EA1">
        <w:trPr>
          <w:trHeight w:val="19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47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F0E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40B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20F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1 x 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E8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$27.93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24B9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$1,396.50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DB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$23.91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5F4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$1,195.50</w:t>
            </w:r>
          </w:p>
        </w:tc>
      </w:tr>
      <w:tr w:rsidR="00CE1EA1" w:rsidRPr="00CE1EA1" w14:paraId="4DEFB172" w14:textId="77777777" w:rsidTr="00CE1EA1">
        <w:trPr>
          <w:trHeight w:val="25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C9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99D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255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A96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2" x 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86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$154.66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5146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$1,546.60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7C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$132.50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223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$1,325.00</w:t>
            </w:r>
          </w:p>
        </w:tc>
      </w:tr>
      <w:tr w:rsidR="00CE1EA1" w:rsidRPr="00CE1EA1" w14:paraId="607021BE" w14:textId="77777777" w:rsidTr="00CE1EA1">
        <w:trPr>
          <w:trHeight w:val="2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F0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DAD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AB8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B3A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2" x 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A4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$192.91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62F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$3,858.20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89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$143.00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663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$2,860.00</w:t>
            </w:r>
          </w:p>
        </w:tc>
      </w:tr>
      <w:tr w:rsidR="00CE1EA1" w:rsidRPr="00CE1EA1" w14:paraId="57E11FE6" w14:textId="77777777" w:rsidTr="00CE1EA1">
        <w:trPr>
          <w:trHeight w:val="28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532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1D4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9D9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3BD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3" x 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15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$463.42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B07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$9,268.40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6BA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$386.00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A62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$7,720.00</w:t>
            </w:r>
          </w:p>
        </w:tc>
      </w:tr>
      <w:tr w:rsidR="00CE1EA1" w:rsidRPr="00CE1EA1" w14:paraId="046B070B" w14:textId="77777777" w:rsidTr="00CE1EA1">
        <w:trPr>
          <w:trHeight w:val="25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EF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2A7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786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216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3" x 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A0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$542.98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9A9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$2,714.90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42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$453.00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FD3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$2,265.00</w:t>
            </w:r>
          </w:p>
        </w:tc>
      </w:tr>
      <w:tr w:rsidR="00CE1EA1" w:rsidRPr="00CE1EA1" w14:paraId="45F5566A" w14:textId="77777777" w:rsidTr="00813967">
        <w:trPr>
          <w:trHeight w:val="26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D56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01A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20D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413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3/4 x 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6B5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$12.52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CCF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$125.20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8D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$8.81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307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$88.10</w:t>
            </w:r>
          </w:p>
        </w:tc>
      </w:tr>
      <w:tr w:rsidR="00CE1EA1" w:rsidRPr="00CE1EA1" w14:paraId="413EAD8E" w14:textId="77777777" w:rsidTr="00813967">
        <w:trPr>
          <w:trHeight w:val="25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E4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2ED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396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16A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1 1/2" x 45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7B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$94.12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B8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$470.60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19A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$80.62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78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$403.10</w:t>
            </w:r>
          </w:p>
        </w:tc>
      </w:tr>
      <w:tr w:rsidR="00CE1EA1" w:rsidRPr="00CE1EA1" w14:paraId="18DF2B92" w14:textId="77777777" w:rsidTr="00CE1EA1">
        <w:trPr>
          <w:trHeight w:val="25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A0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759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0F6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AB5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r/e de 1/2"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ED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$653.94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A9B6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$13,078.80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AB2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$8.08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4D0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$161.60</w:t>
            </w:r>
          </w:p>
        </w:tc>
      </w:tr>
      <w:tr w:rsidR="00CE1EA1" w:rsidRPr="00CE1EA1" w14:paraId="617F1D26" w14:textId="77777777" w:rsidTr="00CE1EA1">
        <w:trPr>
          <w:trHeight w:val="25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E8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AD9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417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6AF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r/e de 3"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4B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017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$100.00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6D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$511.00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6EE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$5,110.00</w:t>
            </w:r>
          </w:p>
        </w:tc>
      </w:tr>
      <w:tr w:rsidR="00CE1EA1" w:rsidRPr="00CE1EA1" w14:paraId="61F1BC2A" w14:textId="77777777" w:rsidTr="00CE1EA1">
        <w:trPr>
          <w:trHeight w:val="28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321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7CC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227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AA8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r/i de 1"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C6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$49.54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F3F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$1,486.20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92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$37.34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A209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$1,120.20</w:t>
            </w:r>
          </w:p>
        </w:tc>
      </w:tr>
      <w:tr w:rsidR="00CE1EA1" w:rsidRPr="00CE1EA1" w14:paraId="6A16C770" w14:textId="77777777" w:rsidTr="00CE1EA1">
        <w:trPr>
          <w:trHeight w:val="28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0A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82D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D7C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235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r/i de 3"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FB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$925.69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CB9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$9,256.90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40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$723.00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82F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$7,230.00</w:t>
            </w:r>
          </w:p>
        </w:tc>
      </w:tr>
      <w:tr w:rsidR="00CE1EA1" w:rsidRPr="00CE1EA1" w14:paraId="5DF78274" w14:textId="77777777" w:rsidTr="00CE1EA1">
        <w:trPr>
          <w:trHeight w:val="25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16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9EF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393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A1D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r/i de 3/4"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9F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$21.72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E000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$434.40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2B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$17.24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29B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$344.80</w:t>
            </w:r>
          </w:p>
        </w:tc>
      </w:tr>
      <w:tr w:rsidR="00CE1EA1" w:rsidRPr="00CE1EA1" w14:paraId="5324F9D9" w14:textId="77777777" w:rsidTr="00CE1EA1">
        <w:trPr>
          <w:trHeight w:val="26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28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1E9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165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DEB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de cobre de 1 1/4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EF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$23.86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CFD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$238.60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A02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$23.57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C5F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$235.70</w:t>
            </w:r>
          </w:p>
        </w:tc>
      </w:tr>
      <w:tr w:rsidR="00CE1EA1" w:rsidRPr="00CE1EA1" w14:paraId="1C057BBA" w14:textId="77777777" w:rsidTr="00CE1EA1">
        <w:trPr>
          <w:trHeight w:val="28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9C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D03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215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633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de cobre de 2"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56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$54.07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BB9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$811.05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FA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$43.00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74A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$645.00</w:t>
            </w:r>
          </w:p>
        </w:tc>
      </w:tr>
      <w:tr w:rsidR="00CE1EA1" w:rsidRPr="00CE1EA1" w14:paraId="7AE2AA91" w14:textId="77777777" w:rsidTr="00CE1EA1">
        <w:trPr>
          <w:trHeight w:val="29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11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39B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E3B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D33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de cobre de 3/4"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EB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$8.87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845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$177.40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96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$6.47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3846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$129.40</w:t>
            </w:r>
          </w:p>
        </w:tc>
      </w:tr>
      <w:tr w:rsidR="00CE1EA1" w:rsidRPr="00CE1EA1" w14:paraId="7112F591" w14:textId="77777777" w:rsidTr="00CE1EA1">
        <w:trPr>
          <w:trHeight w:val="28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22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87E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274.32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902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A70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Lija para cobre de 1" tela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BA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$6.20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6DB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$1,700.78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BF9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$145.03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0F1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$39,784.63</w:t>
            </w:r>
          </w:p>
        </w:tc>
      </w:tr>
      <w:tr w:rsidR="00CE1EA1" w:rsidRPr="00CE1EA1" w14:paraId="555E0001" w14:textId="77777777" w:rsidTr="00CE1EA1">
        <w:trPr>
          <w:trHeight w:val="4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BD1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766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ABB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FC0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Soldadura de estaño de 50x50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688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$202.83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61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$6,084.90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1B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$144.00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82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$4,320.00</w:t>
            </w:r>
          </w:p>
        </w:tc>
      </w:tr>
      <w:tr w:rsidR="00CE1EA1" w:rsidRPr="00CE1EA1" w14:paraId="5658033C" w14:textId="77777777" w:rsidTr="00CE1EA1">
        <w:trPr>
          <w:trHeight w:val="36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9A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CC4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37E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562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de cobre soldable de 1 1/4"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65A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$156.79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435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$470.37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0C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$134.33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59F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$402.99</w:t>
            </w:r>
          </w:p>
        </w:tc>
      </w:tr>
      <w:tr w:rsidR="00CE1EA1" w:rsidRPr="00CE1EA1" w14:paraId="75DCF737" w14:textId="77777777" w:rsidTr="00CE1EA1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94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E28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FE5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B99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de cobre soldable de 3"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D2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$2,276.28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B2A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$11,381.40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5C1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$878.48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F8D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$4,392.40</w:t>
            </w:r>
          </w:p>
        </w:tc>
      </w:tr>
      <w:tr w:rsidR="00CE1EA1" w:rsidRPr="00CE1EA1" w14:paraId="2D929C77" w14:textId="77777777" w:rsidTr="00CE1EA1">
        <w:trPr>
          <w:trHeight w:val="233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F4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BE9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A77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D54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de cobre soldable de 4"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E19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$1,055.62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934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$1,055.62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B4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$1,895.00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3280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$1,895.00</w:t>
            </w:r>
          </w:p>
        </w:tc>
      </w:tr>
      <w:tr w:rsidR="00CE1EA1" w:rsidRPr="00CE1EA1" w14:paraId="04E2EE48" w14:textId="77777777" w:rsidTr="00CE1EA1">
        <w:trPr>
          <w:trHeight w:val="26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55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1D0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30.5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E87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035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2"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AA0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$465.08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AA1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$14,184.94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803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$392.24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494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$11,963.32</w:t>
            </w:r>
          </w:p>
        </w:tc>
      </w:tr>
      <w:tr w:rsidR="00CE1EA1" w:rsidRPr="00CE1EA1" w14:paraId="661B3657" w14:textId="77777777" w:rsidTr="00CE1EA1">
        <w:trPr>
          <w:trHeight w:val="28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44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3E5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24.4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2A1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5F9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1"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64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$130.13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D42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$3,175.17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47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$119.00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3C0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$2,903.60</w:t>
            </w:r>
          </w:p>
        </w:tc>
      </w:tr>
      <w:tr w:rsidR="00CE1EA1" w:rsidRPr="00CE1EA1" w14:paraId="38E51C18" w14:textId="77777777" w:rsidTr="00813967">
        <w:trPr>
          <w:trHeight w:val="29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83E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9FD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12.2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FFC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98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3"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DF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$1,229.68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237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$15,002.10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17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$895.00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445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$10,919.00</w:t>
            </w:r>
          </w:p>
        </w:tc>
      </w:tr>
      <w:tr w:rsidR="00CE1EA1" w:rsidRPr="00CE1EA1" w14:paraId="58DC386C" w14:textId="77777777" w:rsidTr="00813967">
        <w:trPr>
          <w:trHeight w:val="23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93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8EC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6.1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3FE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CE0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4"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F3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$2,162.17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50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$13,189.24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95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$1,729.00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A7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$10,546.90</w:t>
            </w:r>
          </w:p>
        </w:tc>
      </w:tr>
      <w:tr w:rsidR="00CE1EA1" w:rsidRPr="00CE1EA1" w14:paraId="1684382F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06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08B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12C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272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conector rosca. interna de 1/2"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1E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$14.58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6D9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$291.60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17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$24.42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C09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$488.40</w:t>
            </w:r>
          </w:p>
        </w:tc>
      </w:tr>
      <w:tr w:rsidR="00CE1EA1" w:rsidRPr="00CE1EA1" w14:paraId="1E934216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E7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7ED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AE6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FE8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Abrazadera de fierro de 8" x 1/2"p/</w:t>
            </w: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asbe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76E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$209.00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716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$1,045.00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56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$202.46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BDD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$1,012.30</w:t>
            </w:r>
          </w:p>
        </w:tc>
      </w:tr>
      <w:tr w:rsidR="00CE1EA1" w:rsidRPr="00CE1EA1" w14:paraId="6BA954AF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013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54F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9ED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1FD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Brida de fierro roscada de 2"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8A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$94.12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F47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$941.20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4E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$98.08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3F5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$980.80</w:t>
            </w:r>
          </w:p>
        </w:tc>
      </w:tr>
      <w:tr w:rsidR="00CE1EA1" w:rsidRPr="00CE1EA1" w14:paraId="4720ACBD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15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46D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33B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DC1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Brida de fierro soldable de 12"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81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$1,123.42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5A56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$11,234.20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76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$1,555.56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828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$15,555.60</w:t>
            </w:r>
          </w:p>
        </w:tc>
      </w:tr>
      <w:tr w:rsidR="00CE1EA1" w:rsidRPr="00CE1EA1" w14:paraId="72CD5B62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B55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920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14A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18C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Brida de fierro soldable de 8"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B4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$531.50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A48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$7,972.50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72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$698.24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01C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$10,473.60</w:t>
            </w:r>
          </w:p>
        </w:tc>
      </w:tr>
      <w:tr w:rsidR="00CE1EA1" w:rsidRPr="00CE1EA1" w14:paraId="6D9747D4" w14:textId="77777777" w:rsidTr="00CE1EA1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F1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361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FA0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905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Carrete de f0. de 8"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48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$1,447.70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C4B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$8,686.20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DE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$1,422.49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7DA2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$8,534.94</w:t>
            </w:r>
          </w:p>
        </w:tc>
      </w:tr>
      <w:tr w:rsidR="00CE1EA1" w:rsidRPr="00CE1EA1" w14:paraId="2F281D98" w14:textId="77777777" w:rsidTr="00CE1EA1">
        <w:trPr>
          <w:trHeight w:val="36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F6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7EB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D49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DC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Extremidad de fierro de 3"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90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$296.40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F73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$2,371.20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CF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$250.09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2DD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$2,000.72</w:t>
            </w:r>
          </w:p>
        </w:tc>
      </w:tr>
      <w:tr w:rsidR="00CE1EA1" w:rsidRPr="00CE1EA1" w14:paraId="43DA3445" w14:textId="77777777" w:rsidTr="00CE1EA1">
        <w:trPr>
          <w:trHeight w:val="526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0B7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87E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E24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F32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Extremidad de fierro de 6" en 180 mm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66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$843.60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F5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$4,218.00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113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$711.81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72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$3,559.05</w:t>
            </w:r>
          </w:p>
        </w:tc>
      </w:tr>
      <w:tr w:rsidR="00CE1EA1" w:rsidRPr="00CE1EA1" w14:paraId="2AF7F4F9" w14:textId="77777777" w:rsidTr="00CE1EA1">
        <w:trPr>
          <w:trHeight w:val="33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D7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8B3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669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9B3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Tapa ciega de fierro de 6"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A02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$383.73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921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$1,534.92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CC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$250.09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7A1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$1,000.36</w:t>
            </w:r>
          </w:p>
        </w:tc>
      </w:tr>
      <w:tr w:rsidR="00CE1EA1" w:rsidRPr="00CE1EA1" w14:paraId="20DC4C92" w14:textId="77777777" w:rsidTr="00CE1EA1">
        <w:trPr>
          <w:trHeight w:val="233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B67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F46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195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029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Tapa ciega de fierro de 10"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78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$935.30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64D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$3,741.20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05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$711.81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609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$2,847.24</w:t>
            </w:r>
          </w:p>
        </w:tc>
      </w:tr>
      <w:tr w:rsidR="00CE1EA1" w:rsidRPr="00CE1EA1" w14:paraId="5EBF4263" w14:textId="77777777" w:rsidTr="00CE1EA1">
        <w:trPr>
          <w:trHeight w:val="233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6A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BF0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038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FEC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Contramarco de 2.10 m x 4"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2B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$1,600.00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3D9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$9,600.00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1A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$1,431.11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B1D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$8,586.66</w:t>
            </w:r>
          </w:p>
        </w:tc>
      </w:tr>
      <w:tr w:rsidR="00CE1EA1" w:rsidRPr="00CE1EA1" w14:paraId="4FD5FDA1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E9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0D3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6E9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899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2" x 45 bridado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97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$229.41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2AC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$917.64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71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$218.40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524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$873.60</w:t>
            </w:r>
          </w:p>
        </w:tc>
      </w:tr>
      <w:tr w:rsidR="00CE1EA1" w:rsidRPr="00CE1EA1" w14:paraId="7425D9AE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C9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2AD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D3A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19F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3 x 90 bridado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B1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$483.00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7943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$7,245.00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D8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$477.78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F43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$7,166.70</w:t>
            </w:r>
          </w:p>
        </w:tc>
      </w:tr>
      <w:tr w:rsidR="00CE1EA1" w:rsidRPr="00CE1EA1" w14:paraId="33B96A3C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DDB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EEA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23D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A88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6 x 22 bridado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F5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$990.00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7B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$1,980.00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BE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$974.13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9F0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$1,948.26</w:t>
            </w:r>
          </w:p>
        </w:tc>
      </w:tr>
      <w:tr w:rsidR="00CE1EA1" w:rsidRPr="00CE1EA1" w14:paraId="08BCB605" w14:textId="77777777" w:rsidTr="00CE1EA1">
        <w:trPr>
          <w:trHeight w:val="38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48C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D0F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338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B60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6 x 45 bridado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1A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$990.00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73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$5,940.00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0DA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$974.13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5E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$5,844.78</w:t>
            </w:r>
          </w:p>
        </w:tc>
      </w:tr>
      <w:tr w:rsidR="00CE1EA1" w:rsidRPr="00CE1EA1" w14:paraId="5E969462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852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10D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FD7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E93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6 x 90" bridado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D02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$1,160.00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349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$9,280.00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8F8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$1,128.40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D00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$9,027.20</w:t>
            </w:r>
          </w:p>
        </w:tc>
      </w:tr>
      <w:tr w:rsidR="00CE1EA1" w:rsidRPr="00CE1EA1" w14:paraId="2285B7A4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F3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FB1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CFA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46D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8 x 11" bridado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16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$1,622.10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937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$3,244.20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CE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$1,596.40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7D7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$3,192.80</w:t>
            </w:r>
          </w:p>
        </w:tc>
      </w:tr>
      <w:tr w:rsidR="00CE1EA1" w:rsidRPr="00CE1EA1" w14:paraId="51FC8D06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FD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714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E05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A69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8 x 90" bridado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32F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$1,901.17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E8B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$1,901.17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191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$1,868.53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41F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$1,868.53</w:t>
            </w:r>
          </w:p>
        </w:tc>
      </w:tr>
      <w:tr w:rsidR="00CE1EA1" w:rsidRPr="00CE1EA1" w14:paraId="0DA487B0" w14:textId="77777777" w:rsidTr="00CE1EA1">
        <w:trPr>
          <w:trHeight w:val="46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5A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AC4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25B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E79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18 x 90" bridado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32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$12,622.09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067D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$12,622.09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2C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$12,520.00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04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$12,520.00</w:t>
            </w:r>
          </w:p>
        </w:tc>
      </w:tr>
      <w:tr w:rsidR="00CE1EA1" w:rsidRPr="00CE1EA1" w14:paraId="3E9FDB23" w14:textId="77777777" w:rsidTr="00CE1EA1">
        <w:trPr>
          <w:trHeight w:val="43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4A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53C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89B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8FC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3" x 45 soldable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0FB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$88.50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E48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$885.00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5D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$99.04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434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$990.40</w:t>
            </w:r>
          </w:p>
        </w:tc>
      </w:tr>
      <w:tr w:rsidR="00CE1EA1" w:rsidRPr="00CE1EA1" w14:paraId="090759D3" w14:textId="77777777" w:rsidTr="00CE1EA1">
        <w:trPr>
          <w:trHeight w:val="43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1B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B2A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327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0CF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10" x 90 soldable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5C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$1,743.67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E6D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$1,743.67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9F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$2,473.71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057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$2,473.71</w:t>
            </w:r>
          </w:p>
        </w:tc>
      </w:tr>
      <w:tr w:rsidR="00CE1EA1" w:rsidRPr="00CE1EA1" w14:paraId="2457B575" w14:textId="77777777" w:rsidTr="00CE1EA1">
        <w:trPr>
          <w:trHeight w:val="47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82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ACD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ED4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AA2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12" x 90 soldable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EA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$2,555.00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FD2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$2,555.00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CD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$3,411.36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5E6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$3,411.36</w:t>
            </w:r>
          </w:p>
        </w:tc>
      </w:tr>
      <w:tr w:rsidR="00CE1EA1" w:rsidRPr="00CE1EA1" w14:paraId="756579DA" w14:textId="77777777" w:rsidTr="00CE1EA1">
        <w:trPr>
          <w:trHeight w:val="38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163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AF4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E21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D8D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Reducción de fierro de 4" x 3"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7F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$529.06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0D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$1,058.12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0D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$522.22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61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$1,044.44</w:t>
            </w:r>
          </w:p>
        </w:tc>
      </w:tr>
      <w:tr w:rsidR="00CE1EA1" w:rsidRPr="00CE1EA1" w14:paraId="420D2551" w14:textId="77777777" w:rsidTr="00CE1EA1">
        <w:trPr>
          <w:trHeight w:val="47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08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BFA8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1,400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77E9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17E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Bota para registro de banqueta de 32 </w:t>
            </w: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cms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AF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$141.24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987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$197,736.00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F5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$137.50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39F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$192,500.00</w:t>
            </w:r>
          </w:p>
        </w:tc>
      </w:tr>
      <w:tr w:rsidR="00CE1EA1" w:rsidRPr="00CE1EA1" w14:paraId="663D780D" w14:textId="77777777" w:rsidTr="00CE1EA1">
        <w:trPr>
          <w:trHeight w:val="24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5CA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76C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1FF6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34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SUB-TOTAL: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FC8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$476,328.95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8EF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$489,732.39</w:t>
            </w:r>
          </w:p>
        </w:tc>
      </w:tr>
      <w:tr w:rsidR="00CE1EA1" w:rsidRPr="00CE1EA1" w14:paraId="1B5AAF15" w14:textId="77777777" w:rsidTr="00CE1EA1">
        <w:trPr>
          <w:trHeight w:val="24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8AB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D82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C49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9A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IVA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8F1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$76,212.63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D5B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$78,357.18</w:t>
            </w:r>
          </w:p>
        </w:tc>
      </w:tr>
      <w:tr w:rsidR="00CE1EA1" w:rsidRPr="00CE1EA1" w14:paraId="3BF58814" w14:textId="77777777" w:rsidTr="00CE1EA1">
        <w:trPr>
          <w:trHeight w:val="24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A2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5CD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BEB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65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TOTAL: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5A5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$552,541.58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5BB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$568,089.57</w:t>
            </w:r>
          </w:p>
        </w:tc>
      </w:tr>
    </w:tbl>
    <w:p w14:paraId="6D694567" w14:textId="77777777" w:rsidR="00CE1EA1" w:rsidRDefault="00CE1EA1" w:rsidP="00CE1EA1">
      <w:pPr>
        <w:spacing w:after="0"/>
        <w:jc w:val="both"/>
        <w:rPr>
          <w:rFonts w:ascii="Nutmeg Book" w:hAnsi="Nutmeg Book"/>
          <w:b/>
          <w:bCs/>
          <w:sz w:val="19"/>
          <w:szCs w:val="19"/>
        </w:rPr>
      </w:pPr>
    </w:p>
    <w:p w14:paraId="158893F9" w14:textId="4660B3D8" w:rsidR="00A07C98" w:rsidRDefault="00CE1EA1" w:rsidP="00CE1EA1">
      <w:pPr>
        <w:spacing w:after="0"/>
        <w:jc w:val="both"/>
        <w:rPr>
          <w:rFonts w:ascii="Nutmeg Book" w:hAnsi="Nutmeg Book"/>
          <w:b/>
          <w:bCs/>
          <w:sz w:val="19"/>
          <w:szCs w:val="19"/>
        </w:rPr>
      </w:pPr>
      <w:r>
        <w:rPr>
          <w:rFonts w:ascii="Nutmeg Book" w:hAnsi="Nutmeg Book"/>
          <w:b/>
          <w:bCs/>
          <w:sz w:val="19"/>
          <w:szCs w:val="19"/>
        </w:rPr>
        <w:t>Cuadro 2 de 3:</w:t>
      </w:r>
    </w:p>
    <w:tbl>
      <w:tblPr>
        <w:tblW w:w="505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798"/>
        <w:gridCol w:w="740"/>
        <w:gridCol w:w="1845"/>
        <w:gridCol w:w="1217"/>
        <w:gridCol w:w="1366"/>
        <w:gridCol w:w="1175"/>
        <w:gridCol w:w="1326"/>
      </w:tblGrid>
      <w:tr w:rsidR="00CE1EA1" w:rsidRPr="00CE1EA1" w14:paraId="5A72ED2D" w14:textId="77777777" w:rsidTr="00CE1EA1">
        <w:trPr>
          <w:trHeight w:val="787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04AC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PART.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29F7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CANT.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CA83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UNID.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F30B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D E S C R I P C I O N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2C75F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IMPORTADORA Y EXPORTADORA DIFEPA, S.A. DE C.V.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B6088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CASADO PEREZ EVANGELINA GUADALUPE</w:t>
            </w:r>
          </w:p>
        </w:tc>
      </w:tr>
      <w:tr w:rsidR="00CE1EA1" w:rsidRPr="00CE1EA1" w14:paraId="22E61648" w14:textId="77777777" w:rsidTr="00CE1EA1">
        <w:trPr>
          <w:trHeight w:val="117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BD07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7BAE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7648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B194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5335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Costo unitario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CF496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Importe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FC21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Costo unitario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06E0A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Importe</w:t>
            </w:r>
          </w:p>
        </w:tc>
      </w:tr>
      <w:tr w:rsidR="00CE1EA1" w:rsidRPr="00CE1EA1" w14:paraId="6D24BC80" w14:textId="77777777" w:rsidTr="00CE1EA1">
        <w:trPr>
          <w:trHeight w:val="24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BE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54A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091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BEAE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galvanizado de 2 x 90"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CE5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$37.59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8AC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$375.90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CA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$43.92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59F7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$439.20</w:t>
            </w:r>
          </w:p>
        </w:tc>
      </w:tr>
      <w:tr w:rsidR="00CE1EA1" w:rsidRPr="00CE1EA1" w14:paraId="163AB2D3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3F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68C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6DE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78C3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galvanizado de 4" x 90"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0A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$272.36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0F6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$544.72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F8D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$309.87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BF3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$619.74</w:t>
            </w:r>
          </w:p>
        </w:tc>
      </w:tr>
      <w:tr w:rsidR="00CE1EA1" w:rsidRPr="00CE1EA1" w14:paraId="12CBE8D4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17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667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3E0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2EA5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galvanizado de 1/2" x 90"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7D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$4.33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29E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$8,660.00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26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$4.97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00A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$9,940.00</w:t>
            </w:r>
          </w:p>
        </w:tc>
      </w:tr>
      <w:tr w:rsidR="00CE1EA1" w:rsidRPr="00CE1EA1" w14:paraId="250879B9" w14:textId="77777777" w:rsidTr="00CE1EA1">
        <w:trPr>
          <w:trHeight w:val="452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E8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B6C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F4A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48DD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galvanizado de 1/2"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27D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$3.51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4FF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$10,530.00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0C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00F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$9,750.00</w:t>
            </w:r>
          </w:p>
        </w:tc>
      </w:tr>
      <w:tr w:rsidR="00CE1EA1" w:rsidRPr="00CE1EA1" w14:paraId="7ADD2D9C" w14:textId="77777777" w:rsidTr="00CE1EA1">
        <w:trPr>
          <w:trHeight w:val="367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E3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52A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860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2DE2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gram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Niple cuerda</w:t>
            </w:r>
            <w:proofErr w:type="gram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corrida de 3"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F63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$59.46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48D6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$475.68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C3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$70.44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DFC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$563.52</w:t>
            </w:r>
          </w:p>
        </w:tc>
      </w:tr>
      <w:tr w:rsidR="00CE1EA1" w:rsidRPr="00CE1EA1" w14:paraId="2D3DA49E" w14:textId="77777777" w:rsidTr="00CE1EA1">
        <w:trPr>
          <w:trHeight w:val="63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2B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602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CD4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E219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Reducción </w:t>
            </w: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bushing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3/4" a 1/2"galvanizada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9F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$5.95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760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$595.00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53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53D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$591.00</w:t>
            </w:r>
          </w:p>
        </w:tc>
      </w:tr>
      <w:tr w:rsidR="00CE1EA1" w:rsidRPr="00CE1EA1" w14:paraId="7BE899CD" w14:textId="77777777" w:rsidTr="00CE1EA1">
        <w:trPr>
          <w:trHeight w:val="50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3C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68C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13F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13F2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Reducción </w:t>
            </w: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bushing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1/2" a 3/8"galvanizada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3D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$5.83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1C4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$145.75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2DC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$6.27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F34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$156.75</w:t>
            </w:r>
          </w:p>
        </w:tc>
      </w:tr>
      <w:tr w:rsidR="00CE1EA1" w:rsidRPr="00CE1EA1" w14:paraId="163E993F" w14:textId="77777777" w:rsidTr="00CE1EA1">
        <w:trPr>
          <w:trHeight w:val="536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C9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551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D38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E3A4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Reducción </w:t>
            </w: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bushing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3" a 1" galvanizad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40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$56.86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2AD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$113.72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DD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$67.20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AD4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$134.40</w:t>
            </w:r>
          </w:p>
        </w:tc>
      </w:tr>
      <w:tr w:rsidR="00CE1EA1" w:rsidRPr="00CE1EA1" w14:paraId="5C291376" w14:textId="77777777" w:rsidTr="00CE1EA1">
        <w:trPr>
          <w:trHeight w:val="522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38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E4D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012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DDBC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Tapón macho galvanizado de 1/2"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CB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$3.27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C78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$981.00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9D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$3.75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8C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$1,125.00</w:t>
            </w:r>
          </w:p>
        </w:tc>
      </w:tr>
      <w:tr w:rsidR="00CE1EA1" w:rsidRPr="00CE1EA1" w14:paraId="0309678F" w14:textId="77777777" w:rsidTr="00CE1EA1">
        <w:trPr>
          <w:trHeight w:val="296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F7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0D9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44A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A81B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galvanizado de 1/2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8E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$5.53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1BF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$1,106.00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24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03B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$1,094.00</w:t>
            </w:r>
          </w:p>
        </w:tc>
      </w:tr>
      <w:tr w:rsidR="00CE1EA1" w:rsidRPr="00CE1EA1" w14:paraId="4A94DC86" w14:textId="77777777" w:rsidTr="00CE1EA1">
        <w:trPr>
          <w:trHeight w:val="282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CA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A2E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1,280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9C2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AA2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galvanizado de 1/2"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16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$39.64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8A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$50,739.20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A96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$164.85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8C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$211,008.00</w:t>
            </w:r>
          </w:p>
        </w:tc>
      </w:tr>
      <w:tr w:rsidR="00CE1EA1" w:rsidRPr="00CE1EA1" w14:paraId="5B694656" w14:textId="77777777" w:rsidTr="00CE1EA1">
        <w:trPr>
          <w:trHeight w:val="24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88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79C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A9D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FE1E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1 x 90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8A4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$28.80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DA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$1,440.00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C1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$24.19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5F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$1,209.50</w:t>
            </w:r>
          </w:p>
        </w:tc>
      </w:tr>
      <w:tr w:rsidR="00CE1EA1" w:rsidRPr="00CE1EA1" w14:paraId="0D9236EF" w14:textId="77777777" w:rsidTr="00CE1EA1">
        <w:trPr>
          <w:trHeight w:val="31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3C6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986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6E2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B9BA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2" x 45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C5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$116.82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DA3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$1,168.20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F35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$134.08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A43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$1,340.80</w:t>
            </w:r>
          </w:p>
        </w:tc>
      </w:tr>
      <w:tr w:rsidR="00CE1EA1" w:rsidRPr="00CE1EA1" w14:paraId="62E0E493" w14:textId="77777777" w:rsidTr="00CE1EA1">
        <w:trPr>
          <w:trHeight w:val="296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2B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395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EA6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AB82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2" x 90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86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$135.92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7EC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$2,718.40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539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$141.60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AEE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$2,832.00</w:t>
            </w:r>
          </w:p>
        </w:tc>
      </w:tr>
      <w:tr w:rsidR="00CE1EA1" w:rsidRPr="00CE1EA1" w14:paraId="5121D26D" w14:textId="77777777" w:rsidTr="00CE1EA1">
        <w:trPr>
          <w:trHeight w:val="339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88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578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D3B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FECE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3" x 90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1C6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$325.98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312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$6,519.60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724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$401.77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BD7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$8,035.40</w:t>
            </w:r>
          </w:p>
        </w:tc>
      </w:tr>
      <w:tr w:rsidR="00CE1EA1" w:rsidRPr="00CE1EA1" w14:paraId="2D0A59D0" w14:textId="77777777" w:rsidTr="00CE1EA1">
        <w:trPr>
          <w:trHeight w:val="31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890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747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9F1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44F6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3" x 45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7FE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$359.88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FE3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$1,799.40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45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$523.40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339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$2,617.00</w:t>
            </w:r>
          </w:p>
        </w:tc>
      </w:tr>
      <w:tr w:rsidR="00CE1EA1" w:rsidRPr="00CE1EA1" w14:paraId="15FA245C" w14:textId="77777777" w:rsidTr="00CE1EA1">
        <w:trPr>
          <w:trHeight w:val="324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34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BB0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C28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B46C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3/4 x 90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4F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$11.76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D18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$117.60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8B9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$9.91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5F1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$99.10</w:t>
            </w:r>
          </w:p>
        </w:tc>
      </w:tr>
      <w:tr w:rsidR="00CE1EA1" w:rsidRPr="00CE1EA1" w14:paraId="6C4CEB85" w14:textId="77777777" w:rsidTr="00CE1EA1">
        <w:trPr>
          <w:trHeight w:val="31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9B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0E6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094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7336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1 1/2" x 45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BB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$69.95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63D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$349.75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EBB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$75.24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F00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$376.20</w:t>
            </w:r>
          </w:p>
        </w:tc>
      </w:tr>
      <w:tr w:rsidR="00CE1EA1" w:rsidRPr="00CE1EA1" w14:paraId="3BDEAB34" w14:textId="77777777" w:rsidTr="00CE1EA1">
        <w:trPr>
          <w:trHeight w:val="31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495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C04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514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85E2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r/e de 1/2"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E9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$11.17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6D8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$223.40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4E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$9.67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2F8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$193.40</w:t>
            </w:r>
          </w:p>
        </w:tc>
      </w:tr>
      <w:tr w:rsidR="00CE1EA1" w:rsidRPr="00CE1EA1" w14:paraId="4747E6F2" w14:textId="77777777" w:rsidTr="00CE1EA1">
        <w:trPr>
          <w:trHeight w:val="31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1F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6D4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419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E632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r/e de 3"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4E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$648.42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8C4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$6,484.20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E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$566.94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D9F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$5,669.40</w:t>
            </w:r>
          </w:p>
        </w:tc>
      </w:tr>
      <w:tr w:rsidR="00CE1EA1" w:rsidRPr="00CE1EA1" w14:paraId="5B7AD4CC" w14:textId="77777777" w:rsidTr="00CE1EA1">
        <w:trPr>
          <w:trHeight w:val="339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25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AD1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C62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E4E6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r/i de 1"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0DA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$56.64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2E5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$1,699.20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AD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$42.00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8E4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$1,260.00</w:t>
            </w:r>
          </w:p>
        </w:tc>
      </w:tr>
      <w:tr w:rsidR="00CE1EA1" w:rsidRPr="00CE1EA1" w14:paraId="19EA13C2" w14:textId="77777777" w:rsidTr="00CE1EA1">
        <w:trPr>
          <w:trHeight w:val="339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22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EB3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D87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593B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r/i de 3"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ED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$886.45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812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$8,864.50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55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$802.53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405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$8,025.30</w:t>
            </w:r>
          </w:p>
        </w:tc>
      </w:tr>
      <w:tr w:rsidR="00CE1EA1" w:rsidRPr="00CE1EA1" w14:paraId="7C0465C8" w14:textId="77777777" w:rsidTr="00CE1EA1">
        <w:trPr>
          <w:trHeight w:val="31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30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B3D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FD9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9CCA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r/i de 3/4"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9C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$24.39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E69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$487.80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50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$15.55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8E7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$311.00</w:t>
            </w:r>
          </w:p>
        </w:tc>
      </w:tr>
      <w:tr w:rsidR="00CE1EA1" w:rsidRPr="00CE1EA1" w14:paraId="5080DF96" w14:textId="77777777" w:rsidTr="00CE1EA1">
        <w:trPr>
          <w:trHeight w:val="324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69A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6FF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C87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BC92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de cobre de 1 1/4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9E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$28.68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497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$286.80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CD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$19.07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AE78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$190.70</w:t>
            </w:r>
          </w:p>
        </w:tc>
      </w:tr>
      <w:tr w:rsidR="00CE1EA1" w:rsidRPr="00CE1EA1" w14:paraId="2EC1F858" w14:textId="77777777" w:rsidTr="00CE1EA1">
        <w:trPr>
          <w:trHeight w:val="339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A8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087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C3C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4BFC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de cobre de 2"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03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$63.31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2D0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$949.65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60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$41.16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DBE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$617.40</w:t>
            </w:r>
          </w:p>
        </w:tc>
      </w:tr>
      <w:tr w:rsidR="00CE1EA1" w:rsidRPr="00CE1EA1" w14:paraId="578C31A5" w14:textId="77777777" w:rsidTr="00CE1EA1">
        <w:trPr>
          <w:trHeight w:val="353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04E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45C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419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AE60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de cobre de 3/4"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54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$8.20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63C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$164.00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C9D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$6.77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181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$135.40</w:t>
            </w:r>
          </w:p>
        </w:tc>
      </w:tr>
      <w:tr w:rsidR="00CE1EA1" w:rsidRPr="00CE1EA1" w14:paraId="037AA131" w14:textId="77777777" w:rsidTr="00CE1EA1">
        <w:trPr>
          <w:trHeight w:val="339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F3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715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274.32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06C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D6A3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Lija para cobre de 1" tela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83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$7.90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DF1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$2,167.13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D99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$11.29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33F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$3,097.07</w:t>
            </w:r>
          </w:p>
        </w:tc>
      </w:tr>
      <w:tr w:rsidR="00CE1EA1" w:rsidRPr="00CE1EA1" w14:paraId="1FF7580A" w14:textId="77777777" w:rsidTr="00CE1EA1">
        <w:trPr>
          <w:trHeight w:val="5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E1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EF0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B67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C169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Soldadura de estaño de 50x50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B77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$229.00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B77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$6,870.00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F22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$235.50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6B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$7,065.00</w:t>
            </w:r>
          </w:p>
        </w:tc>
      </w:tr>
      <w:tr w:rsidR="00CE1EA1" w:rsidRPr="00CE1EA1" w14:paraId="3F05EAED" w14:textId="77777777" w:rsidTr="00CE1EA1">
        <w:trPr>
          <w:trHeight w:val="43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2E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956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16A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47FA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de cobre soldable de 1 1/4"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6D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$98.10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FC5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$294.30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09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$111.93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0F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$335.79</w:t>
            </w:r>
          </w:p>
        </w:tc>
      </w:tr>
      <w:tr w:rsidR="00CE1EA1" w:rsidRPr="00CE1EA1" w14:paraId="311D57D9" w14:textId="77777777" w:rsidTr="00CE1EA1">
        <w:trPr>
          <w:trHeight w:val="381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C5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521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358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918E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de cobre soldable de 3"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CFE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$667.60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7AA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$3,338.00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5F6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$883.24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6F8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$4,416.20</w:t>
            </w:r>
          </w:p>
        </w:tc>
      </w:tr>
      <w:tr w:rsidR="00CE1EA1" w:rsidRPr="00CE1EA1" w14:paraId="57A1504A" w14:textId="77777777" w:rsidTr="00CE1EA1">
        <w:trPr>
          <w:trHeight w:val="282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67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72B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C79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033E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de cobre soldable de 4"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B4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$1,551.08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2C4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$1,551.08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E36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$1,904.54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B0D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$1,904.54</w:t>
            </w:r>
          </w:p>
        </w:tc>
      </w:tr>
      <w:tr w:rsidR="00CE1EA1" w:rsidRPr="00CE1EA1" w14:paraId="79902CA3" w14:textId="77777777" w:rsidTr="00CE1EA1">
        <w:trPr>
          <w:trHeight w:val="324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53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031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30.5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849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9361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2"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EE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$387.77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2AA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$11,826.99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39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$401.70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DAF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$12,251.85</w:t>
            </w:r>
          </w:p>
        </w:tc>
      </w:tr>
      <w:tr w:rsidR="00CE1EA1" w:rsidRPr="00CE1EA1" w14:paraId="635CB8A3" w14:textId="77777777" w:rsidTr="00CE1EA1">
        <w:trPr>
          <w:trHeight w:val="339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38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0E3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24.4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E7D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01D9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1"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9F5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$122.27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F80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$2,983.39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84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$117.24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D95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$2,860.66</w:t>
            </w:r>
          </w:p>
        </w:tc>
      </w:tr>
      <w:tr w:rsidR="00CE1EA1" w:rsidRPr="00CE1EA1" w14:paraId="61A85732" w14:textId="77777777" w:rsidTr="00CE1EA1">
        <w:trPr>
          <w:trHeight w:val="353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8A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418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12.2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BB7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EC39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3"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35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$746.85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5EF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$9,111.57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257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$917.45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D1AC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$11,192.89</w:t>
            </w:r>
          </w:p>
        </w:tc>
      </w:tr>
      <w:tr w:rsidR="00CE1EA1" w:rsidRPr="00CE1EA1" w14:paraId="59FE9910" w14:textId="77777777" w:rsidTr="00CE1EA1">
        <w:trPr>
          <w:trHeight w:val="282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76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1BD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6.1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97E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F9C6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4"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DE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$1,398.32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BF7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$8,529.75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D5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$1,613.16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269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$9,840.28</w:t>
            </w:r>
          </w:p>
        </w:tc>
      </w:tr>
      <w:tr w:rsidR="00CE1EA1" w:rsidRPr="00CE1EA1" w14:paraId="064F71F0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58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5AC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C5B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9D5F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conector rosca. interna de 1/2"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45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$55.28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046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$1,105.60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E9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$14.81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1A8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$296.20</w:t>
            </w:r>
          </w:p>
        </w:tc>
      </w:tr>
      <w:tr w:rsidR="00CE1EA1" w:rsidRPr="00CE1EA1" w14:paraId="1229E044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81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E15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3A1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77BF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Abrazadera de fierro de 8" x 1/2"p/</w:t>
            </w: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asbe</w:t>
            </w:r>
            <w:proofErr w:type="spellEnd"/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A9B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$222.50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678D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$1,112.50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7B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$187.45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346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$937.25</w:t>
            </w:r>
          </w:p>
        </w:tc>
      </w:tr>
      <w:tr w:rsidR="00CE1EA1" w:rsidRPr="00CE1EA1" w14:paraId="2CC349F8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9B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FC7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227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63DA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Brida de fierro roscada de 2"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65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$119.00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E51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$1,190.00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9D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$89.70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EBC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$897.00</w:t>
            </w:r>
          </w:p>
        </w:tc>
      </w:tr>
      <w:tr w:rsidR="00CE1EA1" w:rsidRPr="00CE1EA1" w14:paraId="44E5FA3E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66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0A7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588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3E2F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Brida de fierro soldable de 12"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6C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$1,532.00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905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$15,320.00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7B3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$1,107.87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0C1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$11,078.70</w:t>
            </w:r>
          </w:p>
        </w:tc>
      </w:tr>
      <w:tr w:rsidR="00CE1EA1" w:rsidRPr="00CE1EA1" w14:paraId="027F7BC3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EA3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746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A29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F291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Brida de fierro soldable de 8"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1D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$651.86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FE5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$9,777.90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E4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$523.92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F24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$7,858.80</w:t>
            </w:r>
          </w:p>
        </w:tc>
      </w:tr>
      <w:tr w:rsidR="00CE1EA1" w:rsidRPr="00CE1EA1" w14:paraId="0C9461B8" w14:textId="77777777" w:rsidTr="00CE1EA1">
        <w:trPr>
          <w:trHeight w:val="381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AA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654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AA7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32A7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Carrete de f0. de 8"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1CF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$1,776.46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0F1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$10,658.76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80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$1,242.00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1D8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$7,452.00</w:t>
            </w:r>
          </w:p>
        </w:tc>
      </w:tr>
      <w:tr w:rsidR="00CE1EA1" w:rsidRPr="00CE1EA1" w14:paraId="1A313A47" w14:textId="77777777" w:rsidTr="00CE1EA1">
        <w:trPr>
          <w:trHeight w:val="437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0A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371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4E3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94E7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Extremidad de fierro de 3"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95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$295.20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574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$2,361.60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5B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$450.49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EFE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$3,603.92</w:t>
            </w:r>
          </w:p>
        </w:tc>
      </w:tr>
      <w:tr w:rsidR="00CE1EA1" w:rsidRPr="00CE1EA1" w14:paraId="609CECD6" w14:textId="77777777" w:rsidTr="00CE1EA1">
        <w:trPr>
          <w:trHeight w:val="63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29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794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54D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2FC7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Extremidad de fierro de 6" en 180 mm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D1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$790.00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236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$3,950.00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99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$764.62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3FE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$3,823.10</w:t>
            </w:r>
          </w:p>
        </w:tc>
      </w:tr>
      <w:tr w:rsidR="00CE1EA1" w:rsidRPr="00CE1EA1" w14:paraId="34AFDB31" w14:textId="77777777" w:rsidTr="00CE1EA1">
        <w:trPr>
          <w:trHeight w:val="40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B3D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3B9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F81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0A95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Tapa ciega de fierro de 6"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BE8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$485.00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CE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$1,940.00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8E1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$377.20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C3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$1,508.80</w:t>
            </w:r>
          </w:p>
        </w:tc>
      </w:tr>
      <w:tr w:rsidR="00CE1EA1" w:rsidRPr="00CE1EA1" w14:paraId="26A5A99B" w14:textId="77777777" w:rsidTr="00CE1EA1">
        <w:trPr>
          <w:trHeight w:val="282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88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B33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357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48E7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Tapa ciega de fierro de 10"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4B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$1,190.00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30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$4,760.00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77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$913.10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0D0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$3,652.40</w:t>
            </w:r>
          </w:p>
        </w:tc>
      </w:tr>
      <w:tr w:rsidR="00CE1EA1" w:rsidRPr="00CE1EA1" w14:paraId="2D693CAA" w14:textId="77777777" w:rsidTr="00CE1EA1">
        <w:trPr>
          <w:trHeight w:val="282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8C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B05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08F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F1C0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Contramarco de 2.10 m x 4"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115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$1,990.00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D9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$11,940.00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A3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$1,519.84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8B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$9,119.04</w:t>
            </w:r>
          </w:p>
        </w:tc>
      </w:tr>
      <w:tr w:rsidR="00CE1EA1" w:rsidRPr="00CE1EA1" w14:paraId="144D7600" w14:textId="77777777" w:rsidTr="00CE1EA1">
        <w:trPr>
          <w:trHeight w:val="5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ED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DAC5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8EC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78FB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2" x 45 bridado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55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$271.20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5B8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$1,084.80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AB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$218.50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C8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$874.00</w:t>
            </w:r>
          </w:p>
        </w:tc>
      </w:tr>
      <w:tr w:rsidR="00CE1EA1" w:rsidRPr="00CE1EA1" w14:paraId="7EF7F924" w14:textId="77777777" w:rsidTr="00CE1EA1">
        <w:trPr>
          <w:trHeight w:val="5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EA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8BE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1FD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7B5A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3 x 90 bridado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12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$596.18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68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$8,942.70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73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$392.15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27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$5,882.25</w:t>
            </w:r>
          </w:p>
        </w:tc>
      </w:tr>
      <w:tr w:rsidR="00CE1EA1" w:rsidRPr="00CE1EA1" w14:paraId="46D2D3AD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E21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C07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FBE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BDFC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6 x 22 bridado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4A0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$1,214.80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EF4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$2,429.60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C3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$976.35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4D7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$1,952.70</w:t>
            </w:r>
          </w:p>
        </w:tc>
      </w:tr>
      <w:tr w:rsidR="00CE1EA1" w:rsidRPr="00CE1EA1" w14:paraId="54C2F638" w14:textId="77777777" w:rsidTr="00CE1EA1">
        <w:trPr>
          <w:trHeight w:val="466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0F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895F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E9F7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644D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6 x 45 bridado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0F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$1,214.80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BFA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$7,288.80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20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$976.35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00F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$5,858.10</w:t>
            </w:r>
          </w:p>
        </w:tc>
      </w:tr>
      <w:tr w:rsidR="00CE1EA1" w:rsidRPr="00CE1EA1" w14:paraId="0F12FD61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12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648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B229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B94A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6 x 90" bridado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496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$1,408.00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3E5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$11,264.00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41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$1,132.75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A0B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$9,062.00</w:t>
            </w:r>
          </w:p>
        </w:tc>
      </w:tr>
      <w:tr w:rsidR="00CE1EA1" w:rsidRPr="00CE1EA1" w14:paraId="3ECB3925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4B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50D6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E3F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DD8A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8 x 11" bridado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A4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$1,993.90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DDA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$3,987.80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51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$1,601.95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F66B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$3,203.90</w:t>
            </w:r>
          </w:p>
        </w:tc>
      </w:tr>
      <w:tr w:rsidR="00CE1EA1" w:rsidRPr="00CE1EA1" w14:paraId="43A50044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4D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F2D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0AA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6505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8 x 90" bridado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01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$2,334.00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2A2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$2,334.00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0E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$1,875.65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FDB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$1,875.65</w:t>
            </w:r>
          </w:p>
        </w:tc>
      </w:tr>
      <w:tr w:rsidR="00CE1EA1" w:rsidRPr="00CE1EA1" w14:paraId="21573C79" w14:textId="77777777" w:rsidTr="00CE1EA1">
        <w:trPr>
          <w:trHeight w:val="5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FA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7AE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78D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9AEA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18 x 90" bridado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AC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$15,630.00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C61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$15,630.00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35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$12,483.25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4E3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$12,483.25</w:t>
            </w:r>
          </w:p>
        </w:tc>
      </w:tr>
      <w:tr w:rsidR="00CE1EA1" w:rsidRPr="00CE1EA1" w14:paraId="08667159" w14:textId="77777777" w:rsidTr="00CE1EA1">
        <w:trPr>
          <w:trHeight w:val="522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E5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7F1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E9D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0909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3" x 45 soldable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FC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$93.46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CEA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$934.60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7B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$728.06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68D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$7,280.60</w:t>
            </w:r>
          </w:p>
        </w:tc>
      </w:tr>
      <w:tr w:rsidR="00CE1EA1" w:rsidRPr="00CE1EA1" w14:paraId="7256B1ED" w14:textId="77777777" w:rsidTr="00CE1EA1">
        <w:trPr>
          <w:trHeight w:val="522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1F20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E68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324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2C27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10" x 90 soldable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8A6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$1,967.01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51941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$1,967.01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3AE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$1,982.40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C7C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$1,982.40</w:t>
            </w:r>
          </w:p>
        </w:tc>
      </w:tr>
      <w:tr w:rsidR="00CE1EA1" w:rsidRPr="00CE1EA1" w14:paraId="022DE132" w14:textId="77777777" w:rsidTr="00CE1EA1">
        <w:trPr>
          <w:trHeight w:val="57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29E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E21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88A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9341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12" x 90 soldable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FB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$2,662.53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ED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$2,662.53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2C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$3,594.28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0B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$3,594.28</w:t>
            </w:r>
          </w:p>
        </w:tc>
      </w:tr>
      <w:tr w:rsidR="00CE1EA1" w:rsidRPr="00CE1EA1" w14:paraId="7FB207BC" w14:textId="77777777" w:rsidTr="00CE1EA1">
        <w:trPr>
          <w:trHeight w:val="466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6EC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C892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7BE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3837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Reducción de fierro de 4" x 3"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7403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$679.50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5B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$1,359.00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CC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$523.25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C5C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$1,046.50</w:t>
            </w:r>
          </w:p>
        </w:tc>
      </w:tr>
      <w:tr w:rsidR="00CE1EA1" w:rsidRPr="00CE1EA1" w14:paraId="1EAD14D7" w14:textId="77777777" w:rsidTr="00CE1EA1">
        <w:trPr>
          <w:trHeight w:val="579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553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3C1F14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1,400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0E15D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6EDF" w14:textId="77777777" w:rsidR="00CE1EA1" w:rsidRPr="00CE1EA1" w:rsidRDefault="00CE1EA1" w:rsidP="00CE1EA1">
            <w:pPr>
              <w:spacing w:after="0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Bota para registro de banqueta de 32 </w:t>
            </w:r>
            <w:proofErr w:type="spellStart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cms</w:t>
            </w:r>
            <w:proofErr w:type="spellEnd"/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12F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$152.90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286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$214,060.00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754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$141.87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782D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$198,618.00</w:t>
            </w:r>
          </w:p>
        </w:tc>
      </w:tr>
      <w:tr w:rsidR="00CE1EA1" w:rsidRPr="00CE1EA1" w14:paraId="17AFC2C2" w14:textId="77777777" w:rsidTr="00CE1EA1">
        <w:trPr>
          <w:trHeight w:val="296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4250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D877" w14:textId="77777777" w:rsidR="00CE1EA1" w:rsidRPr="00CE1EA1" w:rsidRDefault="00CE1EA1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5288" w14:textId="77777777" w:rsidR="00CE1EA1" w:rsidRPr="00CE1EA1" w:rsidRDefault="00CE1EA1" w:rsidP="00CE1E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E448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SUB-TOTAL: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4C7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$492,272.87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39F2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$625,239.32</w:t>
            </w:r>
          </w:p>
        </w:tc>
      </w:tr>
      <w:tr w:rsidR="00CE1EA1" w:rsidRPr="00CE1EA1" w14:paraId="7A08A335" w14:textId="77777777" w:rsidTr="00CE1EA1">
        <w:trPr>
          <w:trHeight w:val="296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5365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33C1" w14:textId="77777777" w:rsidR="00CE1EA1" w:rsidRPr="00CE1EA1" w:rsidRDefault="00CE1EA1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3E0A" w14:textId="77777777" w:rsidR="00CE1EA1" w:rsidRPr="00CE1EA1" w:rsidRDefault="00CE1EA1" w:rsidP="00CE1E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F80B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IVA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CC37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$78,763.66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042A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$100,038.29</w:t>
            </w:r>
          </w:p>
        </w:tc>
      </w:tr>
      <w:tr w:rsidR="00CE1EA1" w:rsidRPr="00CE1EA1" w14:paraId="6F0DE6FB" w14:textId="77777777" w:rsidTr="00CE1EA1">
        <w:trPr>
          <w:trHeight w:val="296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344C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0DD1" w14:textId="77777777" w:rsidR="00CE1EA1" w:rsidRPr="00CE1EA1" w:rsidRDefault="00CE1EA1" w:rsidP="00CE1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EC56" w14:textId="77777777" w:rsidR="00CE1EA1" w:rsidRPr="00CE1EA1" w:rsidRDefault="00CE1EA1" w:rsidP="00CE1E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57D1" w14:textId="77777777" w:rsidR="00CE1EA1" w:rsidRPr="00CE1EA1" w:rsidRDefault="00CE1EA1" w:rsidP="00CE1EA1">
            <w:pPr>
              <w:spacing w:after="0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TOTAL: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A5B9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$571,036.53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77E8" w14:textId="77777777" w:rsidR="00CE1EA1" w:rsidRPr="00CE1EA1" w:rsidRDefault="00CE1EA1" w:rsidP="00CE1EA1">
            <w:pPr>
              <w:spacing w:after="0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1EA1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$725,277.62</w:t>
            </w:r>
          </w:p>
        </w:tc>
      </w:tr>
    </w:tbl>
    <w:p w14:paraId="48B62663" w14:textId="77777777" w:rsidR="00CE1EA1" w:rsidRDefault="00CE1EA1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22B71B7D" w14:textId="31A018E6" w:rsidR="00CE1EA1" w:rsidRDefault="00CE1EA1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 xml:space="preserve">Se hace constar que la propuesta del licitante </w:t>
      </w:r>
      <w:r w:rsidRPr="00CE1EA1">
        <w:rPr>
          <w:rFonts w:ascii="Nutmeg Book" w:hAnsi="Nutmeg Book"/>
          <w:sz w:val="19"/>
          <w:szCs w:val="19"/>
        </w:rPr>
        <w:t>IMPORTADORA Y EXPORTADORA DIFEPA, S.A. DE C.V.</w:t>
      </w:r>
      <w:r>
        <w:rPr>
          <w:rFonts w:ascii="Nutmeg Book" w:hAnsi="Nutmeg Book"/>
          <w:sz w:val="19"/>
          <w:szCs w:val="19"/>
        </w:rPr>
        <w:t xml:space="preserve">, presenta errores aritméticos, así mismo en la partida número 58, cotiza únicamente una pieza, siendo 2 piezas las que se requieren; así mismo la propuesta de </w:t>
      </w:r>
      <w:r w:rsidRPr="00CE1EA1">
        <w:rPr>
          <w:rFonts w:ascii="Nutmeg Book" w:hAnsi="Nutmeg Book"/>
          <w:sz w:val="19"/>
          <w:szCs w:val="19"/>
        </w:rPr>
        <w:t>CASADO PEREZ EVANGELINA GUADALUPE</w:t>
      </w:r>
      <w:r>
        <w:rPr>
          <w:rFonts w:ascii="Nutmeg Book" w:hAnsi="Nutmeg Book"/>
          <w:sz w:val="19"/>
          <w:szCs w:val="19"/>
        </w:rPr>
        <w:t xml:space="preserve">, presenta errores aritméticos en </w:t>
      </w:r>
      <w:r w:rsidR="00DC6CE4">
        <w:rPr>
          <w:rFonts w:ascii="Nutmeg Book" w:hAnsi="Nutmeg Book"/>
          <w:sz w:val="19"/>
          <w:szCs w:val="19"/>
        </w:rPr>
        <w:t>las partidas 41</w:t>
      </w:r>
      <w:r w:rsidR="00CB1A47">
        <w:rPr>
          <w:rFonts w:ascii="Nutmeg Book" w:hAnsi="Nutmeg Book"/>
          <w:sz w:val="19"/>
          <w:szCs w:val="19"/>
        </w:rPr>
        <w:t xml:space="preserve">, </w:t>
      </w:r>
      <w:r w:rsidR="00DC6CE4">
        <w:rPr>
          <w:rFonts w:ascii="Nutmeg Book" w:hAnsi="Nutmeg Book"/>
          <w:sz w:val="19"/>
          <w:szCs w:val="19"/>
        </w:rPr>
        <w:t xml:space="preserve"> 51,</w:t>
      </w:r>
      <w:r w:rsidR="00CB1A47">
        <w:rPr>
          <w:rFonts w:ascii="Nutmeg Book" w:hAnsi="Nutmeg Book"/>
          <w:sz w:val="19"/>
          <w:szCs w:val="19"/>
        </w:rPr>
        <w:t xml:space="preserve"> y 55, así mismo en el subtotal;</w:t>
      </w:r>
      <w:r w:rsidR="00DC6CE4">
        <w:rPr>
          <w:rFonts w:ascii="Nutmeg Book" w:hAnsi="Nutmeg Book"/>
          <w:sz w:val="19"/>
          <w:szCs w:val="19"/>
        </w:rPr>
        <w:t xml:space="preserve"> por lo que</w:t>
      </w:r>
      <w:r w:rsidR="00CB1A47">
        <w:rPr>
          <w:rFonts w:ascii="Nutmeg Book" w:hAnsi="Nutmeg Book"/>
          <w:sz w:val="19"/>
          <w:szCs w:val="19"/>
        </w:rPr>
        <w:t>,</w:t>
      </w:r>
      <w:r w:rsidR="00DC6CE4">
        <w:rPr>
          <w:rFonts w:ascii="Nutmeg Book" w:hAnsi="Nutmeg Book"/>
          <w:sz w:val="19"/>
          <w:szCs w:val="19"/>
        </w:rPr>
        <w:t xml:space="preserve"> el sub - comité, subsana los mismos, quedando como la tabla que antecede.</w:t>
      </w:r>
    </w:p>
    <w:p w14:paraId="2416FF0E" w14:textId="77777777" w:rsidR="00DC6CE4" w:rsidRPr="00CE1EA1" w:rsidRDefault="00DC6CE4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404CC9A3" w14:textId="35C22F15" w:rsidR="00CE1EA1" w:rsidRDefault="00CE1EA1" w:rsidP="00CE1EA1">
      <w:pPr>
        <w:spacing w:after="0"/>
        <w:jc w:val="both"/>
        <w:rPr>
          <w:rFonts w:ascii="Nutmeg Book" w:hAnsi="Nutmeg Book"/>
          <w:b/>
          <w:bCs/>
          <w:sz w:val="19"/>
          <w:szCs w:val="19"/>
        </w:rPr>
      </w:pPr>
      <w:r>
        <w:rPr>
          <w:rFonts w:ascii="Nutmeg Book" w:hAnsi="Nutmeg Book"/>
          <w:b/>
          <w:bCs/>
          <w:sz w:val="19"/>
          <w:szCs w:val="19"/>
        </w:rPr>
        <w:t>Cuadro 3 de 3:</w:t>
      </w:r>
    </w:p>
    <w:tbl>
      <w:tblPr>
        <w:tblW w:w="506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798"/>
        <w:gridCol w:w="740"/>
        <w:gridCol w:w="1845"/>
        <w:gridCol w:w="1183"/>
        <w:gridCol w:w="1378"/>
        <w:gridCol w:w="1192"/>
        <w:gridCol w:w="1353"/>
      </w:tblGrid>
      <w:tr w:rsidR="00DC6CE4" w:rsidRPr="00DC6CE4" w14:paraId="4448F249" w14:textId="77777777" w:rsidTr="00DC6CE4">
        <w:trPr>
          <w:trHeight w:val="117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BFD8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PART.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A378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CANT.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0155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UNID.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ED33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D E S C R I P C I O N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2AACF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TPP DE GUADALAJARA, S.A. DE C.V.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3974F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TUBERIAS INDUSTRIALES, S.A. DE C.V.</w:t>
            </w:r>
          </w:p>
        </w:tc>
      </w:tr>
      <w:tr w:rsidR="00DC6CE4" w:rsidRPr="00DC6CE4" w14:paraId="6D1AC06D" w14:textId="77777777" w:rsidTr="00DC6CE4">
        <w:trPr>
          <w:trHeight w:val="750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AA2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10A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D3F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05E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C077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Costo unitario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385CC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Importe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CA06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Costo unitario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B356E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Importe</w:t>
            </w:r>
          </w:p>
        </w:tc>
      </w:tr>
      <w:tr w:rsidR="00DC6CE4" w:rsidRPr="00DC6CE4" w14:paraId="5A34A163" w14:textId="77777777" w:rsidTr="00DC6CE4">
        <w:trPr>
          <w:trHeight w:val="46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8E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9D2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39E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4C3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galvanizado de 2 x 90"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29D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$38.00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A54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$380.00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08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$37.19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3E1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$371.90</w:t>
            </w:r>
          </w:p>
        </w:tc>
      </w:tr>
      <w:tr w:rsidR="00DC6CE4" w:rsidRPr="00DC6CE4" w14:paraId="1C65B2E2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7E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D4E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EDB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AE7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galvanizado de 4" x 90"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5E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$266.25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BAC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$532.50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FE6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$262.44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644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$524.88</w:t>
            </w:r>
          </w:p>
        </w:tc>
      </w:tr>
      <w:tr w:rsidR="00DC6CE4" w:rsidRPr="00DC6CE4" w14:paraId="33FBF52A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47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C38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EBC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08C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galvanizado de 1/2" x 90"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CD0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$4.10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91F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$8,200.00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D2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BEC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$7,360.00</w:t>
            </w:r>
          </w:p>
        </w:tc>
      </w:tr>
      <w:tr w:rsidR="00DC6CE4" w:rsidRPr="00DC6CE4" w14:paraId="29DF184B" w14:textId="77777777" w:rsidTr="00DC6CE4">
        <w:trPr>
          <w:trHeight w:val="48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A2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535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26E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B1D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galvanizado de 1/2"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47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$3.38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080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$10,140.00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B82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9DA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$9,630.00</w:t>
            </w:r>
          </w:p>
        </w:tc>
      </w:tr>
      <w:tr w:rsidR="00DC6CE4" w:rsidRPr="00DC6CE4" w14:paraId="7341752C" w14:textId="77777777" w:rsidTr="00DC6CE4">
        <w:trPr>
          <w:trHeight w:val="39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74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5E1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5EA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A1A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gram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Niple cuerda</w:t>
            </w:r>
            <w:proofErr w:type="gramEnd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corrida de 3"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61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$59.00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EC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$472.00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C8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$48.91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F4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$391.28</w:t>
            </w:r>
          </w:p>
        </w:tc>
      </w:tr>
      <w:tr w:rsidR="00DC6CE4" w:rsidRPr="00DC6CE4" w14:paraId="47F08FB3" w14:textId="77777777" w:rsidTr="00DC6CE4">
        <w:trPr>
          <w:trHeight w:val="67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38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5DA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F8E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82D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Reducción </w:t>
            </w: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bushing</w:t>
            </w:r>
            <w:proofErr w:type="spellEnd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3/4" a 1/2"galvanizada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D6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$5.83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810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$583.00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78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$6.38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069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$638.00</w:t>
            </w:r>
          </w:p>
        </w:tc>
      </w:tr>
      <w:tr w:rsidR="00DC6CE4" w:rsidRPr="00DC6CE4" w14:paraId="597AE147" w14:textId="77777777" w:rsidTr="00DC6CE4">
        <w:trPr>
          <w:trHeight w:val="54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79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A78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783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54A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Reducción </w:t>
            </w: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bushing</w:t>
            </w:r>
            <w:proofErr w:type="spellEnd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1/2" a 3/8"galvanizada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A5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$5.71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3DD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$142.75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3F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$5.82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7F1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$145.50</w:t>
            </w:r>
          </w:p>
        </w:tc>
      </w:tr>
      <w:tr w:rsidR="00DC6CE4" w:rsidRPr="00DC6CE4" w14:paraId="6008DF50" w14:textId="77777777" w:rsidTr="00DC6CE4">
        <w:trPr>
          <w:trHeight w:val="5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7D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381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816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1FD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Reducción </w:t>
            </w: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bushing</w:t>
            </w:r>
            <w:proofErr w:type="spellEnd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3" a 1" galvanizad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4D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$60.04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227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$120.08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9C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$59.74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8FE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$119.48</w:t>
            </w:r>
          </w:p>
        </w:tc>
      </w:tr>
      <w:tr w:rsidR="00DC6CE4" w:rsidRPr="00DC6CE4" w14:paraId="1F8177A6" w14:textId="77777777" w:rsidTr="00DC6CE4">
        <w:trPr>
          <w:trHeight w:val="55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6D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D2A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D80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E37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Tapón macho galvanizado de 1/2"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19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$3.20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9FA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$960.00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BA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$3.07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EA0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$921.00</w:t>
            </w:r>
          </w:p>
        </w:tc>
      </w:tr>
      <w:tr w:rsidR="00DC6CE4" w:rsidRPr="00DC6CE4" w14:paraId="0A0000E3" w14:textId="77777777" w:rsidTr="00DC6CE4">
        <w:trPr>
          <w:trHeight w:val="31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20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3AC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593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FE3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galvanizado de 1/2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4E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610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$1,008.00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A5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37B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$1,048.00</w:t>
            </w:r>
          </w:p>
        </w:tc>
      </w:tr>
      <w:tr w:rsidR="00DC6CE4" w:rsidRPr="00DC6CE4" w14:paraId="4EAA00DC" w14:textId="77777777" w:rsidTr="00DC6CE4">
        <w:trPr>
          <w:trHeight w:val="3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7A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A64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1,280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23D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F4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galvanizado de 1/2"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26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$35.00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846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$44,800.00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D4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$35.24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0ED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$45,107.20</w:t>
            </w:r>
          </w:p>
        </w:tc>
      </w:tr>
      <w:tr w:rsidR="00DC6CE4" w:rsidRPr="00DC6CE4" w14:paraId="17F1DA28" w14:textId="77777777" w:rsidTr="00DC6CE4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EA2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0D5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0E5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CE8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1 x 90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63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$22.19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8E0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$1,109.50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6A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$23.87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C45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$1,193.50</w:t>
            </w:r>
          </w:p>
        </w:tc>
      </w:tr>
      <w:tr w:rsidR="00DC6CE4" w:rsidRPr="00DC6CE4" w14:paraId="0257DA33" w14:textId="77777777" w:rsidTr="00DC6CE4">
        <w:trPr>
          <w:trHeight w:val="33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EBE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C4D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7AF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24E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2" x 45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81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$122.94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FF40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$1,229.40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CA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$132.20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6CA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$1,322.00</w:t>
            </w:r>
          </w:p>
        </w:tc>
      </w:tr>
      <w:tr w:rsidR="00DC6CE4" w:rsidRPr="00DC6CE4" w14:paraId="4F44BEFC" w14:textId="77777777" w:rsidTr="00DC6CE4">
        <w:trPr>
          <w:trHeight w:val="31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B5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D7B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2DC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B17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2" x 90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B7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$145.40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A6B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$2,908.00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2C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$156.34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764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$3,126.80</w:t>
            </w:r>
          </w:p>
        </w:tc>
      </w:tr>
      <w:tr w:rsidR="00DC6CE4" w:rsidRPr="00DC6CE4" w14:paraId="777B38B0" w14:textId="77777777" w:rsidTr="00DC6CE4">
        <w:trPr>
          <w:trHeight w:val="36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C0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941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02A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D73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3" x 90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FF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$355.00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C7C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$7,100.00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99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$396.12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AD6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$7,922.40</w:t>
            </w:r>
          </w:p>
        </w:tc>
      </w:tr>
      <w:tr w:rsidR="00DC6CE4" w:rsidRPr="00DC6CE4" w14:paraId="7E11AF5F" w14:textId="77777777" w:rsidTr="00DC6CE4">
        <w:trPr>
          <w:trHeight w:val="33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F1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3E8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681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DF8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3" x 45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4D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$420.00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ED6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$2,100.00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6E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$464.12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28F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$2,320.60</w:t>
            </w:r>
          </w:p>
        </w:tc>
      </w:tr>
      <w:tr w:rsidR="00DC6CE4" w:rsidRPr="00DC6CE4" w14:paraId="61770A2A" w14:textId="77777777" w:rsidTr="00DC6CE4">
        <w:trPr>
          <w:trHeight w:val="34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45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84E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BF0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0D3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3/4 x 90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43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$8.18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C30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$81.80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C8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$10.71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C44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$107.10</w:t>
            </w:r>
          </w:p>
        </w:tc>
      </w:tr>
      <w:tr w:rsidR="00DC6CE4" w:rsidRPr="00DC6CE4" w14:paraId="348C163C" w14:textId="77777777" w:rsidTr="00DC6CE4">
        <w:trPr>
          <w:trHeight w:val="33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E69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257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E9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3C4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cobre de 1 1/2" x 45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01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$74.81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767D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$374.05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A8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$80.46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ED2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$402.30</w:t>
            </w:r>
          </w:p>
        </w:tc>
      </w:tr>
      <w:tr w:rsidR="00DC6CE4" w:rsidRPr="00DC6CE4" w14:paraId="609A521E" w14:textId="77777777" w:rsidTr="00DC6CE4">
        <w:trPr>
          <w:trHeight w:val="33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DB8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B5A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4E4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5FA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r/e de 1/2"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DD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$7.50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366B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8B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$8.54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A09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$170.80</w:t>
            </w:r>
          </w:p>
        </w:tc>
      </w:tr>
      <w:tr w:rsidR="00DC6CE4" w:rsidRPr="00DC6CE4" w14:paraId="3FF1D965" w14:textId="77777777" w:rsidTr="00DC6CE4">
        <w:trPr>
          <w:trHeight w:val="33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33C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00F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417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AF5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r/e de 3"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EC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$362.00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3DB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$3,620.00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5FC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$558.96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AF7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$5,589.60</w:t>
            </w:r>
          </w:p>
        </w:tc>
      </w:tr>
      <w:tr w:rsidR="00DC6CE4" w:rsidRPr="00DC6CE4" w14:paraId="76767350" w14:textId="77777777" w:rsidTr="00DC6CE4">
        <w:trPr>
          <w:trHeight w:val="36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2E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DDC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EAB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36E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r/i de 1"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B5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$34.65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843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$1,039.50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814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$42.35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7E2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$1,270.50</w:t>
            </w:r>
          </w:p>
        </w:tc>
      </w:tr>
      <w:tr w:rsidR="00DC6CE4" w:rsidRPr="00DC6CE4" w14:paraId="2D18FFE2" w14:textId="77777777" w:rsidTr="00DC6CE4">
        <w:trPr>
          <w:trHeight w:val="36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4A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95B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EBB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C21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r/i de 3"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AC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$698.00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BA4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$6,980.00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42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$791.25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323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$7,912.50</w:t>
            </w:r>
          </w:p>
        </w:tc>
      </w:tr>
      <w:tr w:rsidR="00DC6CE4" w:rsidRPr="00DC6CE4" w14:paraId="627F45DA" w14:textId="77777777" w:rsidTr="00DC6CE4">
        <w:trPr>
          <w:trHeight w:val="33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8C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44F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E24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346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Conector c/f r/i de 3/4"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1EC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$16.00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DD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$320.00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54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$18.57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6B6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$371.40</w:t>
            </w:r>
          </w:p>
        </w:tc>
      </w:tr>
      <w:tr w:rsidR="00DC6CE4" w:rsidRPr="00DC6CE4" w14:paraId="45D85B6D" w14:textId="77777777" w:rsidTr="00DC6CE4">
        <w:trPr>
          <w:trHeight w:val="34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A9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458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54F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095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de cobre de 1 1/4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E4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$21.87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D37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$218.70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D3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$20.39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BF87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$203.90</w:t>
            </w:r>
          </w:p>
        </w:tc>
      </w:tr>
      <w:tr w:rsidR="00DC6CE4" w:rsidRPr="00DC6CE4" w14:paraId="1BF4B5C8" w14:textId="77777777" w:rsidTr="00DC6CE4">
        <w:trPr>
          <w:trHeight w:val="36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F2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238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806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D10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de cobre de 2"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36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$40.93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4AD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$613.95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3A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$46.22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7E7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$693.30</w:t>
            </w:r>
          </w:p>
        </w:tc>
      </w:tr>
      <w:tr w:rsidR="00DC6CE4" w:rsidRPr="00DC6CE4" w14:paraId="1DCBA7CC" w14:textId="77777777" w:rsidTr="00DC6CE4">
        <w:trPr>
          <w:trHeight w:val="37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F6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BF2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BF4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536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Cople de cobre de 3/4"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26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$5.46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36B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$109.20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52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$7.58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8E3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$151.60</w:t>
            </w:r>
          </w:p>
        </w:tc>
      </w:tr>
      <w:tr w:rsidR="00DC6CE4" w:rsidRPr="00DC6CE4" w14:paraId="3507854D" w14:textId="77777777" w:rsidTr="00DC6CE4">
        <w:trPr>
          <w:trHeight w:val="36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75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54D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274.32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EF6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5C2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Lija para cobre de 1" tela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35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$3.07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4B6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$841.80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5D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$5.02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8C5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$1,377.09</w:t>
            </w:r>
          </w:p>
        </w:tc>
      </w:tr>
      <w:tr w:rsidR="00DC6CE4" w:rsidRPr="00DC6CE4" w14:paraId="6F2FB17B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E7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0C3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EB8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825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Soldadura de estaño de 50x50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3E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$130.00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9C9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$3,900.00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B0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$124.34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E24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$3,730.20</w:t>
            </w:r>
          </w:p>
        </w:tc>
      </w:tr>
      <w:tr w:rsidR="00DC6CE4" w:rsidRPr="00DC6CE4" w14:paraId="28258B76" w14:textId="77777777" w:rsidTr="00DC6CE4">
        <w:trPr>
          <w:trHeight w:val="46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6E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E96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B79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F02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de cobre soldable de 1 1/4"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8E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$124.64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43B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$373.92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91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$134.01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41D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$402.03</w:t>
            </w:r>
          </w:p>
        </w:tc>
      </w:tr>
      <w:tr w:rsidR="00DC6CE4" w:rsidRPr="00DC6CE4" w14:paraId="300775E2" w14:textId="77777777" w:rsidTr="00DC6CE4">
        <w:trPr>
          <w:trHeight w:val="40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EF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E71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BB1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674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de cobre soldable de 3"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C9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$825.00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2E5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$4,125.00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62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$902.31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990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$4,511.55</w:t>
            </w:r>
          </w:p>
        </w:tc>
      </w:tr>
      <w:tr w:rsidR="00DC6CE4" w:rsidRPr="00DC6CE4" w14:paraId="0A8DB629" w14:textId="77777777" w:rsidTr="00DC6CE4">
        <w:trPr>
          <w:trHeight w:val="3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39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306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D0D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621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Tee</w:t>
            </w:r>
            <w:proofErr w:type="spellEnd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de cobre soldable de 4"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6F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$1,754.00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ED8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$1,754.00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BD3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$1,945.69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F15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$1,945.69</w:t>
            </w:r>
          </w:p>
        </w:tc>
      </w:tr>
      <w:tr w:rsidR="00DC6CE4" w:rsidRPr="00DC6CE4" w14:paraId="06B3FBA8" w14:textId="77777777" w:rsidTr="00DC6CE4">
        <w:trPr>
          <w:trHeight w:val="34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50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D2D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30.5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332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6B0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2"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33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$357.63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12E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$10,907.72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4D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$368.85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562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$11,249.93</w:t>
            </w:r>
          </w:p>
        </w:tc>
      </w:tr>
      <w:tr w:rsidR="00DC6CE4" w:rsidRPr="00DC6CE4" w14:paraId="4C75C7D1" w14:textId="77777777" w:rsidTr="00DC6CE4">
        <w:trPr>
          <w:trHeight w:val="36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07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F9E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24.4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8FE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206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1"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CA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$105.74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402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$2,580.06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CE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$108.83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CB8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$2,655.45</w:t>
            </w:r>
          </w:p>
        </w:tc>
      </w:tr>
      <w:tr w:rsidR="00DC6CE4" w:rsidRPr="00DC6CE4" w14:paraId="7D86ACBA" w14:textId="77777777" w:rsidTr="00DC6CE4">
        <w:trPr>
          <w:trHeight w:val="37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B9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2AE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12.2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7E5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C5C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3"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CC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$815.57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BCA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$9,949.95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7A7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$803.28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7C2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$9,800.02</w:t>
            </w:r>
          </w:p>
        </w:tc>
      </w:tr>
      <w:tr w:rsidR="00DC6CE4" w:rsidRPr="00DC6CE4" w14:paraId="32907834" w14:textId="77777777" w:rsidTr="00DC6CE4">
        <w:trPr>
          <w:trHeight w:val="3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85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0E1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6.1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A7A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Mts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91F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Tubo de cobre rígido de 4"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0C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$1,433.61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A28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$8,745.02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6A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$1,412.30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BB7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$8,615.03</w:t>
            </w:r>
          </w:p>
        </w:tc>
      </w:tr>
      <w:tr w:rsidR="00DC6CE4" w:rsidRPr="00DC6CE4" w14:paraId="5057A356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256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ABD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A6C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F40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conector rosca. interna de 1/2"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67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$34.96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8A8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$699.20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DB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$24.38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777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$487.60</w:t>
            </w:r>
          </w:p>
        </w:tc>
      </w:tr>
      <w:tr w:rsidR="00DC6CE4" w:rsidRPr="00DC6CE4" w14:paraId="6E10B891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04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263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1E8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791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Abrazadera de fierro de 8" x 1/2"p/</w:t>
            </w: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asbe</w:t>
            </w:r>
            <w:proofErr w:type="spellEnd"/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27F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$715.00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F23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$3,575.00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78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$201.64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A87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$1,008.20</w:t>
            </w:r>
          </w:p>
        </w:tc>
      </w:tr>
      <w:tr w:rsidR="00DC6CE4" w:rsidRPr="00DC6CE4" w14:paraId="698BBBD1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7CA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D9F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E2C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A98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Brida de fierro roscada de 2"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33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$91.00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3AD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$910.00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82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$122.45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8B0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$1,224.50</w:t>
            </w:r>
          </w:p>
        </w:tc>
      </w:tr>
      <w:tr w:rsidR="00DC6CE4" w:rsidRPr="00DC6CE4" w14:paraId="2B245175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6F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724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CBA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ADA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Brida de fierro soldable de 12"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77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$1,632.40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F14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$16,324.00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F9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$1,082.00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965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$10,820.00</w:t>
            </w:r>
          </w:p>
        </w:tc>
      </w:tr>
      <w:tr w:rsidR="00DC6CE4" w:rsidRPr="00DC6CE4" w14:paraId="21F8F358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98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BA4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F2C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DD4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Brida de fierro soldable de 8"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D2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$720.65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7BB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$10,809.75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AE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$487.08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C72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$7,306.20</w:t>
            </w:r>
          </w:p>
        </w:tc>
      </w:tr>
      <w:tr w:rsidR="00DC6CE4" w:rsidRPr="00DC6CE4" w14:paraId="2900B410" w14:textId="77777777" w:rsidTr="00DC6CE4">
        <w:trPr>
          <w:trHeight w:val="40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81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518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527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24B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Carrete de f0. de 8"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11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$1,439.20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494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$8,635.20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D4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$1,912.65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672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$11,475.90</w:t>
            </w:r>
          </w:p>
        </w:tc>
      </w:tr>
      <w:tr w:rsidR="00DC6CE4" w:rsidRPr="00DC6CE4" w14:paraId="19E5ED15" w14:textId="77777777" w:rsidTr="00DC6CE4">
        <w:trPr>
          <w:trHeight w:val="46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2A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B10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F56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D33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Extremidad de fierro de 3"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2B3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$238.00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B4D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$1,904.00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18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$446.59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B1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$3,572.72</w:t>
            </w:r>
          </w:p>
        </w:tc>
      </w:tr>
      <w:tr w:rsidR="00DC6CE4" w:rsidRPr="00DC6CE4" w14:paraId="5D50592E" w14:textId="77777777" w:rsidTr="00DC6CE4">
        <w:trPr>
          <w:trHeight w:val="67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33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29F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E22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7C5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Extremidad de fierro de 6" en 180 mm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3E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$680.00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82A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$3,400.00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01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$775.38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612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$3,876.90</w:t>
            </w:r>
          </w:p>
        </w:tc>
      </w:tr>
      <w:tr w:rsidR="00DC6CE4" w:rsidRPr="00DC6CE4" w14:paraId="2BAF355C" w14:textId="77777777" w:rsidTr="00DC6CE4">
        <w:trPr>
          <w:trHeight w:val="43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A2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CE8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661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16F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Tapa ciega de fierro de 6"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C3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$380.45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FA7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$1,521.80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112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$512.81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E26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$2,051.24</w:t>
            </w:r>
          </w:p>
        </w:tc>
      </w:tr>
      <w:tr w:rsidR="00DC6CE4" w:rsidRPr="00DC6CE4" w14:paraId="331D40FB" w14:textId="77777777" w:rsidTr="00DC6CE4">
        <w:trPr>
          <w:trHeight w:val="3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C20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0B1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348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BC1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Tapa ciega de fierro de 10"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90A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$920.50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5AF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$3,682.00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39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$1,305.69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250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$5,222.76</w:t>
            </w:r>
          </w:p>
        </w:tc>
      </w:tr>
      <w:tr w:rsidR="00DC6CE4" w:rsidRPr="00DC6CE4" w14:paraId="00FF0A2E" w14:textId="77777777" w:rsidTr="00DC6CE4">
        <w:trPr>
          <w:trHeight w:val="3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A2F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D58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D3E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887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Contramarco de 2.10 m x 4"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8D9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$1,947.35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2C8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$11,684.10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EB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$1,545.00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EBAB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$9,270.00</w:t>
            </w:r>
          </w:p>
        </w:tc>
      </w:tr>
      <w:tr w:rsidR="00DC6CE4" w:rsidRPr="00DC6CE4" w14:paraId="03B0E8FA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438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64F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6C5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D41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2" x 45 bridado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24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$230.00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ADC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$920.00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1B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$253.37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2F6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$1,013.48</w:t>
            </w:r>
          </w:p>
        </w:tc>
      </w:tr>
      <w:tr w:rsidR="00DC6CE4" w:rsidRPr="00DC6CE4" w14:paraId="1AC695CD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EC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855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F5B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1D8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3 x 90 bridado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86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$483.00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4CC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$7,245.00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AA6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$544.99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424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$8,174.85</w:t>
            </w:r>
          </w:p>
        </w:tc>
      </w:tr>
      <w:tr w:rsidR="00DC6CE4" w:rsidRPr="00DC6CE4" w14:paraId="72388DE3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95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629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DEA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85C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6 x 22 bridado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F5F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$995.00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058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$1,990.00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57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$1,163.29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2EA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$2,326.58</w:t>
            </w:r>
          </w:p>
        </w:tc>
      </w:tr>
      <w:tr w:rsidR="00DC6CE4" w:rsidRPr="00DC6CE4" w14:paraId="0FDC434D" w14:textId="77777777" w:rsidTr="00DC6CE4">
        <w:trPr>
          <w:trHeight w:val="49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9C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219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94C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072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6 x 45 bridado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F5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$984.20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F07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$5,905.20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3F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$1,163.29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84E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$6,979.74</w:t>
            </w:r>
          </w:p>
        </w:tc>
      </w:tr>
      <w:tr w:rsidR="00DC6CE4" w:rsidRPr="00DC6CE4" w14:paraId="6649B77A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891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E51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22C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5B0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6 x 90" bridado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57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$1,141.35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21DB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$9,130.80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00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$1,374.29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2B8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$10,994.32</w:t>
            </w:r>
          </w:p>
        </w:tc>
      </w:tr>
      <w:tr w:rsidR="00DC6CE4" w:rsidRPr="00DC6CE4" w14:paraId="1255B0DA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09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7E1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58B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79E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8 x 11" bridado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0B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$1,614.90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B40B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$3,229.80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94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$1,903.19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ABD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$3,806.38</w:t>
            </w:r>
          </w:p>
        </w:tc>
      </w:tr>
      <w:tr w:rsidR="00DC6CE4" w:rsidRPr="00DC6CE4" w14:paraId="2A2CA646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8F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77F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DE6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154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8 x 90" bridado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0D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$1,891.05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DDC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$1,891.05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A0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$2,220.63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E52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$2,220.63</w:t>
            </w:r>
          </w:p>
        </w:tc>
      </w:tr>
      <w:tr w:rsidR="00DC6CE4" w:rsidRPr="00DC6CE4" w14:paraId="3EAD4577" w14:textId="77777777" w:rsidTr="00DC6CE4">
        <w:trPr>
          <w:trHeight w:val="6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46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328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AB0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D4E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18 x 90" bridado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C0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$12,582.50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3E5F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$12,582.50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B84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$12,569.66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5DB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$12,569.66</w:t>
            </w:r>
          </w:p>
        </w:tc>
      </w:tr>
      <w:tr w:rsidR="00DC6CE4" w:rsidRPr="00DC6CE4" w14:paraId="2F30B6F6" w14:textId="77777777" w:rsidTr="00DC6CE4">
        <w:trPr>
          <w:trHeight w:val="55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AD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C8D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95F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629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3" x 45 soldable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5F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$107.66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072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$1,076.60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E4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$89.23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53A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$892.30</w:t>
            </w:r>
          </w:p>
        </w:tc>
      </w:tr>
      <w:tr w:rsidR="00DC6CE4" w:rsidRPr="00DC6CE4" w14:paraId="31C883A2" w14:textId="77777777" w:rsidTr="00DC6CE4">
        <w:trPr>
          <w:trHeight w:val="55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2E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C37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2750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1BE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10" x 90 soldable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FD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$2,568.07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BDE1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$2,568.07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72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$1,876.18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DBA2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$1,876.18</w:t>
            </w:r>
          </w:p>
        </w:tc>
      </w:tr>
      <w:tr w:rsidR="00DC6CE4" w:rsidRPr="00DC6CE4" w14:paraId="7E034EB6" w14:textId="77777777" w:rsidTr="00DC6CE4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70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F42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BAE8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281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Codo de fierro de 12" x 90 soldable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4C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$3,541.49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5E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$3,541.49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E8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$3,093.22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C86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$3,093.22</w:t>
            </w:r>
          </w:p>
        </w:tc>
      </w:tr>
      <w:tr w:rsidR="00DC6CE4" w:rsidRPr="00DC6CE4" w14:paraId="4CA3C416" w14:textId="77777777" w:rsidTr="00DC6CE4">
        <w:trPr>
          <w:trHeight w:val="389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9AB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6A5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E34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98B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Reducción de fierro de 4" x 3"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14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$528.50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169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$1,057.00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ED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$669.87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9F0E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$1,339.74</w:t>
            </w:r>
          </w:p>
        </w:tc>
      </w:tr>
      <w:tr w:rsidR="00DC6CE4" w:rsidRPr="00DC6CE4" w14:paraId="4F47D740" w14:textId="77777777" w:rsidTr="00DC6CE4">
        <w:trPr>
          <w:trHeight w:val="61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E5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7D8A4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1,400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F278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Pzas</w:t>
            </w:r>
            <w:proofErr w:type="spellEnd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30E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Bota para registro de banqueta de 32 </w:t>
            </w:r>
            <w:proofErr w:type="spellStart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cms</w:t>
            </w:r>
            <w:proofErr w:type="spellEnd"/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D2BB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$161.30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399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$225,820.00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74F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$142.03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CE44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$198,842.00</w:t>
            </w:r>
          </w:p>
        </w:tc>
      </w:tr>
      <w:tr w:rsidR="00DC6CE4" w:rsidRPr="00DC6CE4" w14:paraId="360E7B16" w14:textId="77777777" w:rsidTr="00DC6CE4">
        <w:trPr>
          <w:trHeight w:val="31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963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2E9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5D2D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B6C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SUB-TOTAL: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14A" w14:textId="77777777" w:rsidR="00DC6CE4" w:rsidRPr="00DC6CE4" w:rsidRDefault="00DC6CE4" w:rsidP="00DC6CE4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$478,572.46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2D2" w14:textId="77777777" w:rsidR="00DC6CE4" w:rsidRPr="00DC6CE4" w:rsidRDefault="00DC6CE4" w:rsidP="00DC6CE4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$453,747.62</w:t>
            </w:r>
          </w:p>
        </w:tc>
      </w:tr>
      <w:tr w:rsidR="00DC6CE4" w:rsidRPr="00DC6CE4" w14:paraId="56D04806" w14:textId="77777777" w:rsidTr="00DC6CE4">
        <w:trPr>
          <w:trHeight w:val="31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C8B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1601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E6D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AE9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IVA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9D0" w14:textId="77777777" w:rsidR="00DC6CE4" w:rsidRPr="00DC6CE4" w:rsidRDefault="00DC6CE4" w:rsidP="00DC6CE4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$76,571.59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35B" w14:textId="77777777" w:rsidR="00DC6CE4" w:rsidRPr="00DC6CE4" w:rsidRDefault="00DC6CE4" w:rsidP="00DC6CE4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$72,599.62</w:t>
            </w:r>
          </w:p>
        </w:tc>
      </w:tr>
      <w:tr w:rsidR="00DC6CE4" w:rsidRPr="00DC6CE4" w14:paraId="7E1511E0" w14:textId="77777777" w:rsidTr="00DC6CE4">
        <w:trPr>
          <w:trHeight w:val="31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F057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EB23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53AA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7235" w14:textId="77777777" w:rsidR="00DC6CE4" w:rsidRPr="00DC6CE4" w:rsidRDefault="00DC6CE4" w:rsidP="00DC6CE4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TOTAL: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FBD" w14:textId="77777777" w:rsidR="00DC6CE4" w:rsidRPr="00DC6CE4" w:rsidRDefault="00DC6CE4" w:rsidP="00DC6CE4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$478,572.46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040" w14:textId="77777777" w:rsidR="00DC6CE4" w:rsidRPr="00DC6CE4" w:rsidRDefault="00DC6CE4" w:rsidP="00DC6CE4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6CE4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$526,347.24</w:t>
            </w:r>
          </w:p>
        </w:tc>
      </w:tr>
    </w:tbl>
    <w:p w14:paraId="59A5D656" w14:textId="77777777" w:rsidR="00DC6CE4" w:rsidRDefault="00DC6CE4" w:rsidP="00DC6CE4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151F6834" w14:textId="0F15B2BF" w:rsidR="00DC6CE4" w:rsidRDefault="00DC6CE4" w:rsidP="00DC6CE4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 xml:space="preserve">Se hace constar que la propuesta del licitante </w:t>
      </w:r>
      <w:r w:rsidRPr="00DC6CE4">
        <w:rPr>
          <w:rFonts w:ascii="Nutmeg Book" w:hAnsi="Nutmeg Book"/>
          <w:sz w:val="19"/>
          <w:szCs w:val="19"/>
        </w:rPr>
        <w:t>TPP DE GUADALAJARA, S.A. DE C.V.</w:t>
      </w:r>
      <w:r>
        <w:rPr>
          <w:rFonts w:ascii="Nutmeg Book" w:hAnsi="Nutmeg Book"/>
          <w:sz w:val="19"/>
          <w:szCs w:val="19"/>
        </w:rPr>
        <w:t xml:space="preserve">, en su partida número 27, presenta una cotización por rollos, por lo que el sub – comité opta por subsanar el error, </w:t>
      </w:r>
      <w:r w:rsidR="000D734E">
        <w:rPr>
          <w:rFonts w:ascii="Nutmeg Book" w:hAnsi="Nutmeg Book"/>
          <w:sz w:val="19"/>
          <w:szCs w:val="19"/>
        </w:rPr>
        <w:t>determinando</w:t>
      </w:r>
      <w:r>
        <w:rPr>
          <w:rFonts w:ascii="Nutmeg Book" w:hAnsi="Nutmeg Book"/>
          <w:sz w:val="19"/>
          <w:szCs w:val="19"/>
        </w:rPr>
        <w:t xml:space="preserve"> el precio unitario por metro, quedando como la tabla que antecede.</w:t>
      </w:r>
    </w:p>
    <w:bookmarkEnd w:id="1"/>
    <w:p w14:paraId="7595123D" w14:textId="3C4D1B15" w:rsidR="00DC6CE4" w:rsidRDefault="00DC6CE4" w:rsidP="00CE1EA1">
      <w:pPr>
        <w:spacing w:after="0"/>
        <w:jc w:val="both"/>
        <w:rPr>
          <w:rFonts w:ascii="Nutmeg Book" w:hAnsi="Nutmeg Book"/>
          <w:b/>
          <w:bCs/>
          <w:sz w:val="19"/>
          <w:szCs w:val="19"/>
        </w:rPr>
      </w:pPr>
    </w:p>
    <w:p w14:paraId="7514BFA2" w14:textId="39EF90D6" w:rsidR="00DC6CE4" w:rsidRDefault="00DC6CE4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Se evaluarán</w:t>
      </w:r>
      <w:r w:rsidRPr="00A221CE">
        <w:rPr>
          <w:rFonts w:ascii="Nutmeg Book" w:hAnsi="Nutmeg Book"/>
          <w:sz w:val="19"/>
          <w:szCs w:val="19"/>
        </w:rPr>
        <w:t xml:space="preserve"> las propuestas y el acto de fallo será a las </w:t>
      </w:r>
      <w:r>
        <w:rPr>
          <w:rFonts w:ascii="Nutmeg Book" w:hAnsi="Nutmeg Book"/>
          <w:sz w:val="19"/>
          <w:szCs w:val="19"/>
        </w:rPr>
        <w:t>10</w:t>
      </w:r>
      <w:r w:rsidRPr="00A221CE">
        <w:rPr>
          <w:rFonts w:ascii="Nutmeg Book" w:hAnsi="Nutmeg Book"/>
          <w:sz w:val="19"/>
          <w:szCs w:val="19"/>
        </w:rPr>
        <w:t>:</w:t>
      </w:r>
      <w:r>
        <w:rPr>
          <w:rFonts w:ascii="Nutmeg Book" w:hAnsi="Nutmeg Book"/>
          <w:sz w:val="19"/>
          <w:szCs w:val="19"/>
        </w:rPr>
        <w:t>00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diez</w:t>
      </w:r>
      <w:r w:rsidRPr="00A221CE">
        <w:rPr>
          <w:rFonts w:ascii="Nutmeg Book" w:hAnsi="Nutmeg Book"/>
          <w:sz w:val="19"/>
          <w:szCs w:val="19"/>
        </w:rPr>
        <w:t xml:space="preserve"> horas con </w:t>
      </w:r>
      <w:r>
        <w:rPr>
          <w:rFonts w:ascii="Nutmeg Book" w:hAnsi="Nutmeg Book"/>
          <w:sz w:val="19"/>
          <w:szCs w:val="19"/>
        </w:rPr>
        <w:t>cero</w:t>
      </w:r>
      <w:r w:rsidRPr="00A221CE">
        <w:rPr>
          <w:rFonts w:ascii="Nutmeg Book" w:hAnsi="Nutmeg Book"/>
          <w:sz w:val="19"/>
          <w:szCs w:val="19"/>
        </w:rPr>
        <w:t xml:space="preserve"> minutos del día </w:t>
      </w:r>
      <w:r>
        <w:rPr>
          <w:rFonts w:ascii="Nutmeg Book" w:hAnsi="Nutmeg Book"/>
          <w:sz w:val="19"/>
          <w:szCs w:val="19"/>
        </w:rPr>
        <w:t>14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catorce</w:t>
      </w:r>
      <w:r w:rsidRPr="00A221CE">
        <w:rPr>
          <w:rFonts w:ascii="Nutmeg Book" w:hAnsi="Nutmeg Book"/>
          <w:sz w:val="19"/>
          <w:szCs w:val="19"/>
        </w:rPr>
        <w:t xml:space="preserve"> del mes de </w:t>
      </w:r>
      <w:r>
        <w:rPr>
          <w:rFonts w:ascii="Nutmeg Book" w:hAnsi="Nutmeg Book"/>
          <w:sz w:val="19"/>
          <w:szCs w:val="19"/>
        </w:rPr>
        <w:t>febrero</w:t>
      </w:r>
      <w:r w:rsidRPr="00A221CE">
        <w:rPr>
          <w:rFonts w:ascii="Nutmeg Book" w:hAnsi="Nutmeg Book"/>
          <w:sz w:val="19"/>
          <w:szCs w:val="19"/>
        </w:rPr>
        <w:t xml:space="preserve"> del año </w:t>
      </w:r>
      <w:r>
        <w:rPr>
          <w:rFonts w:ascii="Nutmeg Book" w:hAnsi="Nutmeg Book"/>
          <w:sz w:val="19"/>
          <w:szCs w:val="19"/>
        </w:rPr>
        <w:t>2020</w:t>
      </w:r>
      <w:r w:rsidRPr="00A221CE">
        <w:rPr>
          <w:rFonts w:ascii="Nutmeg Book" w:hAnsi="Nutmeg Book"/>
          <w:sz w:val="19"/>
          <w:szCs w:val="19"/>
        </w:rPr>
        <w:t xml:space="preserve"> dos mil </w:t>
      </w:r>
      <w:r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>, en la Sala de Juntas de Dirección General de las oficinas centrales de SEAPAL VALLARTA, ubicada en la Av. Francisco Villa s/n, esquina Manuel Ávila Camacho, colonia Lázaro Cárdenas, en Puerto Vallarta, Jalisco, resultado que se publicará en las oficinas y se mandará por correo electrónico a los Licitantes. Lo anterior, con fundamento en los artículos 72 de la Ley de Compras Gubernamentales, Enajenaciones y Contratación de Servicios del Estado de Jalisco y sus Municipios y 97 del Reglamento de la Ley de Compras Gubernamentales, Enajenaciones y Contratación de Servicios del Estado de Jalisco y sus Municipios para el Poder Ejecutivo del Estado de Jalisco.</w:t>
      </w:r>
    </w:p>
    <w:p w14:paraId="33FF7A0A" w14:textId="7267CC43" w:rsidR="00DC6CE4" w:rsidRDefault="00DC6CE4" w:rsidP="00CE1EA1">
      <w:pPr>
        <w:spacing w:after="0"/>
        <w:jc w:val="both"/>
        <w:rPr>
          <w:rFonts w:ascii="Nutmeg Book" w:hAnsi="Nutmeg Book"/>
          <w:b/>
          <w:bCs/>
          <w:sz w:val="19"/>
          <w:szCs w:val="19"/>
        </w:rPr>
      </w:pPr>
    </w:p>
    <w:p w14:paraId="0642BDD1" w14:textId="3D23B9F4" w:rsidR="00813967" w:rsidRDefault="00813967" w:rsidP="00813967">
      <w:pPr>
        <w:spacing w:after="0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Pr="00A221CE">
        <w:rPr>
          <w:rFonts w:ascii="Nutmeg Book" w:hAnsi="Nutmeg Book" w:cs="Arial"/>
          <w:b/>
          <w:sz w:val="19"/>
          <w:szCs w:val="19"/>
        </w:rPr>
        <w:t>.</w:t>
      </w:r>
      <w:r>
        <w:rPr>
          <w:rFonts w:ascii="Nutmeg Book" w:hAnsi="Nutmeg Book" w:cs="Arial"/>
          <w:b/>
          <w:sz w:val="19"/>
          <w:szCs w:val="19"/>
        </w:rPr>
        <w:t>9</w:t>
      </w:r>
      <w:r w:rsidRPr="00A221CE">
        <w:rPr>
          <w:rFonts w:ascii="Nutmeg Book" w:hAnsi="Nutmeg Book" w:cs="Arial"/>
          <w:b/>
          <w:sz w:val="19"/>
          <w:szCs w:val="19"/>
        </w:rPr>
        <w:t xml:space="preserve">.- </w:t>
      </w:r>
      <w:r w:rsidRPr="00813967">
        <w:rPr>
          <w:rFonts w:ascii="Nutmeg Book" w:hAnsi="Nutmeg Book" w:cs="Arial"/>
          <w:b/>
          <w:bCs/>
          <w:sz w:val="19"/>
          <w:szCs w:val="19"/>
        </w:rPr>
        <w:t>LPLSC/09/102123/2020</w:t>
      </w:r>
      <w:r w:rsidRPr="001E2A7E">
        <w:rPr>
          <w:rFonts w:ascii="Nutmeg Book" w:hAnsi="Nutmeg Book" w:cs="Arial"/>
          <w:b/>
          <w:sz w:val="19"/>
          <w:szCs w:val="19"/>
        </w:rPr>
        <w:t>:</w:t>
      </w:r>
    </w:p>
    <w:p w14:paraId="4978B2F9" w14:textId="4BCDA07E" w:rsidR="00813967" w:rsidRDefault="00813967" w:rsidP="00813967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813967">
        <w:rPr>
          <w:rFonts w:ascii="Nutmeg Book" w:hAnsi="Nutmeg Book" w:cs="Arial"/>
          <w:b/>
          <w:bCs/>
          <w:sz w:val="19"/>
          <w:szCs w:val="19"/>
        </w:rPr>
        <w:t>LPLSC/09/102123/2020</w:t>
      </w:r>
      <w:r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="00C31C20" w:rsidRPr="00A221CE">
        <w:rPr>
          <w:rFonts w:ascii="Nutmeg Book" w:hAnsi="Nutmeg Book"/>
          <w:sz w:val="19"/>
          <w:szCs w:val="19"/>
        </w:rPr>
        <w:t>present</w:t>
      </w:r>
      <w:r w:rsidR="00C31C20">
        <w:rPr>
          <w:rFonts w:ascii="Nutmeg Book" w:hAnsi="Nutmeg Book"/>
          <w:sz w:val="19"/>
          <w:szCs w:val="19"/>
        </w:rPr>
        <w:t>ar</w:t>
      </w:r>
      <w:r w:rsidR="00C31C20" w:rsidRPr="00A221CE">
        <w:rPr>
          <w:rFonts w:ascii="Nutmeg Book" w:hAnsi="Nutmeg Book"/>
          <w:sz w:val="19"/>
          <w:szCs w:val="19"/>
        </w:rPr>
        <w:t>o</w:t>
      </w:r>
      <w:r w:rsidR="00C31C20">
        <w:rPr>
          <w:rFonts w:ascii="Nutmeg Book" w:hAnsi="Nutmeg Book"/>
          <w:sz w:val="19"/>
          <w:szCs w:val="19"/>
        </w:rPr>
        <w:t>n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06 seis</w:t>
      </w:r>
      <w:r w:rsidRPr="00A221CE">
        <w:rPr>
          <w:rFonts w:ascii="Nutmeg Book" w:hAnsi="Nutmeg Book"/>
          <w:sz w:val="19"/>
          <w:szCs w:val="19"/>
        </w:rPr>
        <w:t xml:space="preserve"> propuesta</w:t>
      </w:r>
      <w:r>
        <w:rPr>
          <w:rFonts w:ascii="Nutmeg Book" w:hAnsi="Nutmeg Book"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3676CF34" w14:textId="77777777" w:rsidR="00813967" w:rsidRPr="00A221CE" w:rsidRDefault="00813967" w:rsidP="00813967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06F7C214" w14:textId="77777777" w:rsidR="00813967" w:rsidRPr="00D337E1" w:rsidRDefault="00813967" w:rsidP="00813967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TUBERIA Y VALVULAS, S.A. DE C.V.; por conducto de Eduardo Guzmán Hernández.</w:t>
      </w:r>
    </w:p>
    <w:p w14:paraId="69DD37FA" w14:textId="77777777" w:rsidR="00813967" w:rsidRPr="00D337E1" w:rsidRDefault="00813967" w:rsidP="00813967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PATIÑO MAYOREO FERRELECTRICO, S.A. DE C.V.; por conducto de Jorge Alberto Patiño Cruz.</w:t>
      </w:r>
    </w:p>
    <w:p w14:paraId="66B9734B" w14:textId="77777777" w:rsidR="00813967" w:rsidRPr="00D337E1" w:rsidRDefault="00813967" w:rsidP="00813967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IMPORTADORA Y EXPORTADORA DIFEPA, S.A. DE C.V.; sobre enviado por correo.</w:t>
      </w:r>
    </w:p>
    <w:p w14:paraId="7388FFA6" w14:textId="77777777" w:rsidR="00813967" w:rsidRPr="00D337E1" w:rsidRDefault="00813967" w:rsidP="00813967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CASADO PEREZ EVANGELINA GUADALUPE, por conducto de José Juan Sánchez Moreno.</w:t>
      </w:r>
    </w:p>
    <w:p w14:paraId="69C489B9" w14:textId="77777777" w:rsidR="00813967" w:rsidRPr="00D337E1" w:rsidRDefault="00813967" w:rsidP="00813967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TPP DE GUADALAJARA, S.A. DE C.V.; por conducto de José Raúl Cruz Cárdenas; y</w:t>
      </w:r>
    </w:p>
    <w:p w14:paraId="33E47951" w14:textId="77777777" w:rsidR="00813967" w:rsidRPr="00D337E1" w:rsidRDefault="00813967" w:rsidP="00813967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TUBERIAS INDUSTRIALES, S.A. DE C.V.; por conducto de Leonor Grapaín Medina</w:t>
      </w:r>
    </w:p>
    <w:p w14:paraId="5F0EDC9C" w14:textId="77777777" w:rsidR="00813967" w:rsidRPr="00D337E1" w:rsidRDefault="00813967" w:rsidP="00813967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583231C0" w14:textId="7FF6F6C9" w:rsidR="00813967" w:rsidRDefault="00813967" w:rsidP="00813967">
      <w:pPr>
        <w:spacing w:after="0"/>
        <w:jc w:val="both"/>
        <w:rPr>
          <w:rFonts w:ascii="Nutmeg Book" w:hAnsi="Nutmeg Book"/>
          <w:b/>
          <w:bCs/>
          <w:sz w:val="18"/>
          <w:szCs w:val="18"/>
        </w:rPr>
      </w:pPr>
      <w:r w:rsidRPr="00D337E1">
        <w:rPr>
          <w:rFonts w:ascii="Nutmeg Book" w:hAnsi="Nutmeg Book"/>
          <w:sz w:val="19"/>
          <w:szCs w:val="19"/>
        </w:rPr>
        <w:t>Se procedió con las aperturas de los sobres con las propuestas sin evaluar técnicamente el contenido, se verificó que las propuestas</w:t>
      </w:r>
      <w:r>
        <w:rPr>
          <w:rFonts w:ascii="Nutmeg Book" w:hAnsi="Nutmeg Book"/>
          <w:sz w:val="19"/>
          <w:szCs w:val="19"/>
        </w:rPr>
        <w:t xml:space="preserve"> de los licitantes </w:t>
      </w:r>
      <w:r w:rsidRPr="00813967">
        <w:rPr>
          <w:rFonts w:ascii="Nutmeg Book" w:hAnsi="Nutmeg Book"/>
          <w:sz w:val="19"/>
          <w:szCs w:val="19"/>
        </w:rPr>
        <w:t>PATIÑO MAYOREO FERRELECTRICO, S.A. DE C.V.</w:t>
      </w:r>
      <w:r>
        <w:rPr>
          <w:rFonts w:ascii="Nutmeg Book" w:hAnsi="Nutmeg Book"/>
          <w:sz w:val="19"/>
          <w:szCs w:val="19"/>
        </w:rPr>
        <w:t xml:space="preserve">; </w:t>
      </w:r>
      <w:r w:rsidRPr="00813967">
        <w:rPr>
          <w:rFonts w:ascii="Nutmeg Book" w:hAnsi="Nutmeg Book"/>
          <w:sz w:val="19"/>
          <w:szCs w:val="19"/>
        </w:rPr>
        <w:t>IMPORTADORA Y EXPORTADORA DIFEPA, S.A. DE C.V.</w:t>
      </w:r>
      <w:r>
        <w:rPr>
          <w:rFonts w:ascii="Nutmeg Book" w:hAnsi="Nutmeg Book"/>
          <w:sz w:val="19"/>
          <w:szCs w:val="19"/>
        </w:rPr>
        <w:t xml:space="preserve"> y </w:t>
      </w:r>
      <w:r w:rsidRPr="00813967">
        <w:rPr>
          <w:rFonts w:ascii="Nutmeg Book" w:hAnsi="Nutmeg Book"/>
          <w:sz w:val="19"/>
          <w:szCs w:val="19"/>
        </w:rPr>
        <w:t>TUBERIAS INDUSTRIALES, S.A. DE C.V.</w:t>
      </w:r>
      <w:r>
        <w:rPr>
          <w:rFonts w:ascii="Nutmeg Book" w:hAnsi="Nutmeg Book"/>
          <w:sz w:val="19"/>
          <w:szCs w:val="19"/>
        </w:rPr>
        <w:t xml:space="preserve">; NO presentaron muestras, los cuales eran parte esencial para la determinación </w:t>
      </w:r>
      <w:r w:rsidR="00696C46">
        <w:rPr>
          <w:rFonts w:ascii="Nutmeg Book" w:hAnsi="Nutmeg Book"/>
          <w:sz w:val="19"/>
          <w:szCs w:val="19"/>
        </w:rPr>
        <w:t>de los bienes se van adquirir</w:t>
      </w:r>
      <w:r>
        <w:rPr>
          <w:rFonts w:ascii="Nutmeg Book" w:hAnsi="Nutmeg Book"/>
          <w:sz w:val="19"/>
          <w:szCs w:val="19"/>
        </w:rPr>
        <w:t>, por lo que el sub – comité, opta por DESCALIFICARLOS</w:t>
      </w:r>
      <w:r w:rsidRPr="00D337E1">
        <w:rPr>
          <w:rFonts w:ascii="Nutmeg Book" w:hAnsi="Nutmeg Book"/>
          <w:sz w:val="19"/>
          <w:szCs w:val="19"/>
        </w:rPr>
        <w:t>;</w:t>
      </w:r>
      <w:r>
        <w:rPr>
          <w:rFonts w:ascii="Nutmeg Book" w:hAnsi="Nutmeg Book"/>
          <w:sz w:val="19"/>
          <w:szCs w:val="19"/>
        </w:rPr>
        <w:t xml:space="preserve"> y</w:t>
      </w:r>
      <w:r w:rsidRPr="00D337E1">
        <w:rPr>
          <w:rFonts w:ascii="Nutmeg Book" w:hAnsi="Nutmeg Book"/>
          <w:sz w:val="19"/>
          <w:szCs w:val="19"/>
        </w:rPr>
        <w:t xml:space="preserve"> se hace constar de los montos señalados en la propuesta, como se relaciona a continuación:</w:t>
      </w:r>
      <w:r w:rsidRPr="00CE1EA1">
        <w:rPr>
          <w:rFonts w:ascii="Nutmeg Book" w:hAnsi="Nutmeg Book"/>
          <w:b/>
          <w:bCs/>
          <w:sz w:val="18"/>
          <w:szCs w:val="18"/>
        </w:rPr>
        <w:t xml:space="preserve"> </w:t>
      </w:r>
    </w:p>
    <w:p w14:paraId="13142100" w14:textId="48A12905" w:rsidR="00813967" w:rsidRDefault="00813967" w:rsidP="00CE1EA1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69AF77FC" w14:textId="3965591F" w:rsidR="00813967" w:rsidRPr="00813967" w:rsidRDefault="00813967" w:rsidP="00CE1EA1">
      <w:pPr>
        <w:spacing w:after="0"/>
        <w:jc w:val="both"/>
        <w:rPr>
          <w:rFonts w:ascii="Nutmeg Book" w:hAnsi="Nutmeg Book"/>
          <w:b/>
          <w:bCs/>
          <w:sz w:val="19"/>
          <w:szCs w:val="19"/>
        </w:rPr>
      </w:pPr>
      <w:r>
        <w:rPr>
          <w:rFonts w:ascii="Nutmeg Book" w:hAnsi="Nutmeg Book"/>
          <w:b/>
          <w:bCs/>
          <w:sz w:val="19"/>
          <w:szCs w:val="19"/>
        </w:rPr>
        <w:t>Cuadro 1 de 2:</w:t>
      </w:r>
    </w:p>
    <w:tbl>
      <w:tblPr>
        <w:tblW w:w="47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666"/>
        <w:gridCol w:w="620"/>
        <w:gridCol w:w="1194"/>
        <w:gridCol w:w="845"/>
        <w:gridCol w:w="1004"/>
        <w:gridCol w:w="888"/>
        <w:gridCol w:w="1131"/>
        <w:gridCol w:w="912"/>
        <w:gridCol w:w="1164"/>
      </w:tblGrid>
      <w:tr w:rsidR="00813967" w:rsidRPr="003D3985" w14:paraId="2F21C2B9" w14:textId="77777777" w:rsidTr="003D3985">
        <w:trPr>
          <w:trHeight w:val="46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A8478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8B940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794EE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94FA5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F136F8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TUBERIA Y VALVULAS, S.A. DE C.V.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D6B39D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PATIÑO MAYOREO FERRELECTRICO, S.A. </w:t>
            </w:r>
            <w:bookmarkStart w:id="2" w:name="_GoBack"/>
            <w:bookmarkEnd w:id="2"/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DE C.V.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B580F9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IMPORTADORA Y EXPORTADORA DIFEPA, S.A. DE C.V.</w:t>
            </w:r>
          </w:p>
        </w:tc>
      </w:tr>
      <w:tr w:rsidR="00813967" w:rsidRPr="003D3985" w14:paraId="3169B16F" w14:textId="77777777" w:rsidTr="00813967">
        <w:trPr>
          <w:trHeight w:val="73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0D1F" w14:textId="77777777" w:rsidR="00813967" w:rsidRPr="003D3985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36E7" w14:textId="77777777" w:rsidR="00813967" w:rsidRPr="003D3985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1130" w14:textId="77777777" w:rsidR="00813967" w:rsidRPr="003D3985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2D0A" w14:textId="77777777" w:rsidR="00813967" w:rsidRPr="003D3985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7A0DC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631C05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6CEA7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A2802F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C68AA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E80738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813967" w:rsidRPr="003D3985" w14:paraId="47D7C57A" w14:textId="77777777" w:rsidTr="00813967">
        <w:trPr>
          <w:trHeight w:val="489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ABE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1670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913D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C718" w14:textId="77777777" w:rsidR="00813967" w:rsidRPr="003D3985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Llave de banqueta fierro a cobre de 1/2"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02D" w14:textId="349AFAFB" w:rsidR="00813967" w:rsidRPr="003D3985" w:rsidRDefault="005D2F7D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</w:t>
            </w:r>
            <w:r w:rsidR="000D734E"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ECF4" w14:textId="375607F9" w:rsidR="00813967" w:rsidRPr="003D3985" w:rsidRDefault="005D2F7D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</w:t>
            </w:r>
            <w:r w:rsidR="000D734E"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E82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$110.11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CEF7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$220,220.00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620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$115.00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0C8A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$230,000.00</w:t>
            </w:r>
          </w:p>
        </w:tc>
      </w:tr>
      <w:tr w:rsidR="00813967" w:rsidRPr="003D3985" w14:paraId="4D41C37C" w14:textId="77777777" w:rsidTr="00813967">
        <w:trPr>
          <w:trHeight w:val="489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ADC4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06E1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1,200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B4F0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34CD" w14:textId="77777777" w:rsidR="00813967" w:rsidRPr="003D3985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Llave de inserción fierro a cobre de 1/2"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F99" w14:textId="69D76534" w:rsidR="00813967" w:rsidRPr="003D3985" w:rsidRDefault="005D2F7D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</w:t>
            </w:r>
            <w:r w:rsidR="000D734E"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1CC6" w14:textId="7DBDEC72" w:rsidR="00813967" w:rsidRPr="003D3985" w:rsidRDefault="005D2F7D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</w:t>
            </w:r>
            <w:r w:rsidR="000D734E"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C12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$92.83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2E11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$111,396.00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1DD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$114.00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CD09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$136,800.00</w:t>
            </w:r>
          </w:p>
        </w:tc>
      </w:tr>
      <w:tr w:rsidR="00813967" w:rsidRPr="003D3985" w14:paraId="0B02EF5B" w14:textId="77777777" w:rsidTr="00813967">
        <w:trPr>
          <w:trHeight w:val="489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577E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68BF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377C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708D" w14:textId="77777777" w:rsidR="00813967" w:rsidRPr="003D3985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Llave de banqueta fierro a cobre de 3/4"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FA0" w14:textId="10C66E70" w:rsidR="00813967" w:rsidRPr="003D3985" w:rsidRDefault="005D2F7D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</w:t>
            </w:r>
            <w:r w:rsidR="000D734E"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175F" w14:textId="122247B5" w:rsidR="00813967" w:rsidRPr="003D3985" w:rsidRDefault="005D2F7D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</w:t>
            </w:r>
            <w:r w:rsidR="000D734E"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716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$223.02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F5DD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$4,460.40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2D5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$188.00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AB8C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$3,760.00</w:t>
            </w:r>
          </w:p>
        </w:tc>
      </w:tr>
      <w:tr w:rsidR="00813967" w:rsidRPr="003D3985" w14:paraId="702592AA" w14:textId="77777777" w:rsidTr="003D3985">
        <w:trPr>
          <w:trHeight w:val="6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334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0DC1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AA56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7D95" w14:textId="77777777" w:rsidR="00813967" w:rsidRPr="003D3985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Cinta teflón de 3/4"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CE3" w14:textId="70E97363" w:rsidR="00813967" w:rsidRPr="003D3985" w:rsidRDefault="005D2F7D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</w:t>
            </w:r>
            <w:r w:rsidR="000D734E"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8F8C" w14:textId="5F7A822A" w:rsidR="00813967" w:rsidRPr="003D3985" w:rsidRDefault="005D2F7D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</w:t>
            </w:r>
            <w:r w:rsidR="000D734E"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AF5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$102.00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AE76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$102,000.00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D51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$97.90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7E34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$97,900.00</w:t>
            </w:r>
          </w:p>
        </w:tc>
      </w:tr>
      <w:tr w:rsidR="00813967" w:rsidRPr="003D3985" w14:paraId="74D998EC" w14:textId="77777777" w:rsidTr="00813967">
        <w:trPr>
          <w:trHeight w:val="73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74AC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E07F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4545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5FCE" w14:textId="77777777" w:rsidR="00813967" w:rsidRPr="003D3985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Tapadera de fierro para caja de válvula 50 x 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F5A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$1,534.10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9E68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$61,364.00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60A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$1,342.04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2155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$53,681.60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075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$1,450.00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83EA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$58,000.00</w:t>
            </w:r>
          </w:p>
        </w:tc>
      </w:tr>
      <w:tr w:rsidR="00813967" w:rsidRPr="003D3985" w14:paraId="5B8CEF60" w14:textId="77777777" w:rsidTr="003D3985">
        <w:trPr>
          <w:trHeight w:val="275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8BBF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FB85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150E" w14:textId="77777777" w:rsidR="00813967" w:rsidRPr="003D3985" w:rsidRDefault="00813967" w:rsidP="0081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77C0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DED65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$61,364.00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92437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$491,758.00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F3ABB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$526,460.00</w:t>
            </w:r>
          </w:p>
        </w:tc>
      </w:tr>
      <w:tr w:rsidR="00813967" w:rsidRPr="003D3985" w14:paraId="4673FC33" w14:textId="77777777" w:rsidTr="00813967">
        <w:trPr>
          <w:trHeight w:val="256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0EBD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52D6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DFA" w14:textId="77777777" w:rsidR="00813967" w:rsidRPr="003D3985" w:rsidRDefault="00813967" w:rsidP="0081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6F89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0D44E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$9,818.24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D7FCA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$78,681.28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C3EDA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$84,233.60</w:t>
            </w:r>
          </w:p>
        </w:tc>
      </w:tr>
      <w:tr w:rsidR="00813967" w:rsidRPr="003D3985" w14:paraId="256B13A3" w14:textId="77777777" w:rsidTr="00813967">
        <w:trPr>
          <w:trHeight w:val="256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038C" w14:textId="77777777" w:rsidR="00813967" w:rsidRPr="003D3985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F596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72A1" w14:textId="77777777" w:rsidR="00813967" w:rsidRPr="003D3985" w:rsidRDefault="00813967" w:rsidP="0081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D22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0C89B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$71,182.24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CA179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$570,439.28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B7D84" w14:textId="77777777" w:rsidR="00813967" w:rsidRPr="003D3985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D3985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$610,693.60</w:t>
            </w:r>
          </w:p>
        </w:tc>
      </w:tr>
    </w:tbl>
    <w:p w14:paraId="6B27E188" w14:textId="5AEC838E" w:rsidR="00813967" w:rsidRDefault="00813967" w:rsidP="00CE1EA1">
      <w:pPr>
        <w:spacing w:after="0"/>
        <w:jc w:val="both"/>
        <w:rPr>
          <w:rFonts w:ascii="Nutmeg Book" w:hAnsi="Nutmeg Book"/>
          <w:b/>
          <w:bCs/>
          <w:sz w:val="19"/>
          <w:szCs w:val="19"/>
        </w:rPr>
      </w:pPr>
    </w:p>
    <w:p w14:paraId="3E7FB700" w14:textId="3B5642B0" w:rsidR="00813967" w:rsidRDefault="00813967" w:rsidP="00CE1EA1">
      <w:pPr>
        <w:spacing w:after="0"/>
        <w:jc w:val="both"/>
        <w:rPr>
          <w:rFonts w:ascii="Nutmeg Book" w:hAnsi="Nutmeg Book"/>
          <w:b/>
          <w:bCs/>
          <w:sz w:val="19"/>
          <w:szCs w:val="19"/>
        </w:rPr>
      </w:pPr>
      <w:r>
        <w:rPr>
          <w:rFonts w:ascii="Nutmeg Book" w:hAnsi="Nutmeg Book"/>
          <w:b/>
          <w:bCs/>
          <w:sz w:val="19"/>
          <w:szCs w:val="19"/>
        </w:rPr>
        <w:t>Cuadro 2 de 2: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666"/>
        <w:gridCol w:w="620"/>
        <w:gridCol w:w="1195"/>
        <w:gridCol w:w="873"/>
        <w:gridCol w:w="1115"/>
        <w:gridCol w:w="910"/>
        <w:gridCol w:w="1108"/>
        <w:gridCol w:w="884"/>
        <w:gridCol w:w="1111"/>
      </w:tblGrid>
      <w:tr w:rsidR="00813967" w:rsidRPr="00813967" w14:paraId="5BADCB59" w14:textId="77777777" w:rsidTr="00813967">
        <w:trPr>
          <w:trHeight w:val="369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698E4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424E9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906CA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64EDF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FC928A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CASADO PEREZ EVANGELINA GUADALUPE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8E5D39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TPP DE GUADALAJARA, S.A. DE C.V.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9B2A2E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TUBERIAS INDUSTRIALES, S.A. DE C.V.</w:t>
            </w:r>
          </w:p>
        </w:tc>
      </w:tr>
      <w:tr w:rsidR="00813967" w:rsidRPr="00813967" w14:paraId="2FB23C84" w14:textId="77777777" w:rsidTr="00813967">
        <w:trPr>
          <w:trHeight w:val="24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0EB8" w14:textId="77777777" w:rsidR="00813967" w:rsidRPr="00813967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71AD" w14:textId="77777777" w:rsidR="00813967" w:rsidRPr="00813967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C29A" w14:textId="77777777" w:rsidR="00813967" w:rsidRPr="00813967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7619" w14:textId="77777777" w:rsidR="00813967" w:rsidRPr="00813967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E6323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1E2F8C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2F509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4F38AE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E3FF5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285E31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813967" w:rsidRPr="00813967" w14:paraId="7200ED33" w14:textId="77777777" w:rsidTr="00813967">
        <w:trPr>
          <w:trHeight w:val="16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F10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B439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A867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4C04" w14:textId="77777777" w:rsidR="00813967" w:rsidRPr="00813967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de banqueta fierro a cobre de 1/2"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BB3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$97.77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1F58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$195,540.00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73B2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$106.22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4FC0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$212,440.00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BA8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$96.83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0CE2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$193,660.00</w:t>
            </w:r>
          </w:p>
        </w:tc>
      </w:tr>
      <w:tr w:rsidR="00813967" w:rsidRPr="00813967" w14:paraId="73ED7BA7" w14:textId="77777777" w:rsidTr="00813967">
        <w:trPr>
          <w:trHeight w:val="16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B916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48B4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1,200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CE58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0592" w14:textId="77777777" w:rsidR="00813967" w:rsidRPr="00813967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de inserción fierro a cobre de 1/2"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98C4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$101.66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722B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$121,992.00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2BB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$105.95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A1DE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$127,140.00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BDB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$96.17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A449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$115,404.00</w:t>
            </w:r>
          </w:p>
        </w:tc>
      </w:tr>
      <w:tr w:rsidR="00813967" w:rsidRPr="00813967" w14:paraId="64918EC8" w14:textId="77777777" w:rsidTr="00813967">
        <w:trPr>
          <w:trHeight w:val="16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EAD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0A2D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2669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03740" w14:textId="77777777" w:rsidR="00813967" w:rsidRPr="00813967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de banqueta fierro a cobre de 3/4"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96E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$188.50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2915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$3,770.00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657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$190.80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07E09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$3,816.00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E6F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$196.14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26E3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$3,922.80</w:t>
            </w:r>
          </w:p>
        </w:tc>
      </w:tr>
      <w:tr w:rsidR="00813967" w:rsidRPr="00813967" w14:paraId="396BB4DC" w14:textId="77777777" w:rsidTr="00813967">
        <w:trPr>
          <w:trHeight w:val="82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70F6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7332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193C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E4FF" w14:textId="77777777" w:rsidR="00813967" w:rsidRPr="00813967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Cinta teflón de 3/4"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813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$103.30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7F02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$103,300.00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E2E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$94.81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2501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$94,810.00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D58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$106.18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54B0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$106,180.00</w:t>
            </w:r>
          </w:p>
        </w:tc>
      </w:tr>
      <w:tr w:rsidR="00813967" w:rsidRPr="00813967" w14:paraId="535FD4F4" w14:textId="77777777" w:rsidTr="00813967">
        <w:trPr>
          <w:trHeight w:val="8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C5A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4022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2082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F1FF" w14:textId="77777777" w:rsidR="00813967" w:rsidRPr="00813967" w:rsidRDefault="00813967" w:rsidP="00813967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Tapadera de fierro para caja de válvula 50 x 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426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$1,344.97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08EB4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$53,798.80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49F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$1,300.00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9BA73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$52,000.00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A94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$1,628.54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0092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$65,141.60</w:t>
            </w:r>
          </w:p>
        </w:tc>
      </w:tr>
      <w:tr w:rsidR="00813967" w:rsidRPr="00813967" w14:paraId="4383F23D" w14:textId="77777777" w:rsidTr="00813967">
        <w:trPr>
          <w:trHeight w:val="8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6E7B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365B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1A73" w14:textId="77777777" w:rsidR="00813967" w:rsidRPr="00813967" w:rsidRDefault="00813967" w:rsidP="0081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7C01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AFE1D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$478,400.80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390E1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$490,206.00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9C268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$484,308.40</w:t>
            </w:r>
          </w:p>
        </w:tc>
      </w:tr>
      <w:tr w:rsidR="00813967" w:rsidRPr="00813967" w14:paraId="1C21142C" w14:textId="77777777" w:rsidTr="00813967">
        <w:trPr>
          <w:trHeight w:val="8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DB90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EF24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0B06" w14:textId="77777777" w:rsidR="00813967" w:rsidRPr="00813967" w:rsidRDefault="00813967" w:rsidP="0081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1F1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E0F71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$76,544.13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35A89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$78,432.96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5169C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$77,489.34</w:t>
            </w:r>
          </w:p>
        </w:tc>
      </w:tr>
      <w:tr w:rsidR="00813967" w:rsidRPr="00813967" w14:paraId="0351621D" w14:textId="77777777" w:rsidTr="00813967">
        <w:trPr>
          <w:trHeight w:val="8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A9FC" w14:textId="77777777" w:rsidR="00813967" w:rsidRPr="00813967" w:rsidRDefault="00813967" w:rsidP="00813967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05C2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BBD1" w14:textId="77777777" w:rsidR="00813967" w:rsidRPr="00813967" w:rsidRDefault="00813967" w:rsidP="0081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20B0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AB8A8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$554,944.93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AF220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$568,638.96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7AFD5" w14:textId="77777777" w:rsidR="00813967" w:rsidRPr="00813967" w:rsidRDefault="00813967" w:rsidP="00813967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13967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$561,797.74</w:t>
            </w:r>
          </w:p>
        </w:tc>
      </w:tr>
    </w:tbl>
    <w:p w14:paraId="774925E9" w14:textId="77777777" w:rsidR="00813967" w:rsidRPr="00813967" w:rsidRDefault="00813967" w:rsidP="00CE1EA1">
      <w:pPr>
        <w:spacing w:after="0"/>
        <w:jc w:val="both"/>
        <w:rPr>
          <w:rFonts w:ascii="Nutmeg Book" w:hAnsi="Nutmeg Book"/>
          <w:b/>
          <w:bCs/>
          <w:sz w:val="19"/>
          <w:szCs w:val="19"/>
        </w:rPr>
      </w:pPr>
    </w:p>
    <w:p w14:paraId="47B6400F" w14:textId="4E770973" w:rsidR="00813967" w:rsidRDefault="00813967" w:rsidP="00813967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Se evaluarán</w:t>
      </w:r>
      <w:r w:rsidRPr="00A221CE">
        <w:rPr>
          <w:rFonts w:ascii="Nutmeg Book" w:hAnsi="Nutmeg Book"/>
          <w:sz w:val="19"/>
          <w:szCs w:val="19"/>
        </w:rPr>
        <w:t xml:space="preserve"> las propuestas</w:t>
      </w:r>
      <w:r>
        <w:rPr>
          <w:rFonts w:ascii="Nutmeg Book" w:hAnsi="Nutmeg Book"/>
          <w:sz w:val="19"/>
          <w:szCs w:val="19"/>
        </w:rPr>
        <w:t>, viables</w:t>
      </w:r>
      <w:r w:rsidRPr="00A221CE">
        <w:rPr>
          <w:rFonts w:ascii="Nutmeg Book" w:hAnsi="Nutmeg Book"/>
          <w:sz w:val="19"/>
          <w:szCs w:val="19"/>
        </w:rPr>
        <w:t xml:space="preserve"> y el acto de fallo será a las </w:t>
      </w:r>
      <w:r>
        <w:rPr>
          <w:rFonts w:ascii="Nutmeg Book" w:hAnsi="Nutmeg Book"/>
          <w:sz w:val="19"/>
          <w:szCs w:val="19"/>
        </w:rPr>
        <w:t>10</w:t>
      </w:r>
      <w:r w:rsidRPr="00A221CE">
        <w:rPr>
          <w:rFonts w:ascii="Nutmeg Book" w:hAnsi="Nutmeg Book"/>
          <w:sz w:val="19"/>
          <w:szCs w:val="19"/>
        </w:rPr>
        <w:t>:</w:t>
      </w:r>
      <w:r>
        <w:rPr>
          <w:rFonts w:ascii="Nutmeg Book" w:hAnsi="Nutmeg Book"/>
          <w:sz w:val="19"/>
          <w:szCs w:val="19"/>
        </w:rPr>
        <w:t>20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diez</w:t>
      </w:r>
      <w:r w:rsidRPr="00A221CE">
        <w:rPr>
          <w:rFonts w:ascii="Nutmeg Book" w:hAnsi="Nutmeg Book"/>
          <w:sz w:val="19"/>
          <w:szCs w:val="19"/>
        </w:rPr>
        <w:t xml:space="preserve"> horas con </w:t>
      </w:r>
      <w:r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 xml:space="preserve"> minutos del día </w:t>
      </w:r>
      <w:r>
        <w:rPr>
          <w:rFonts w:ascii="Nutmeg Book" w:hAnsi="Nutmeg Book"/>
          <w:sz w:val="19"/>
          <w:szCs w:val="19"/>
        </w:rPr>
        <w:t>14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catorce</w:t>
      </w:r>
      <w:r w:rsidRPr="00A221CE">
        <w:rPr>
          <w:rFonts w:ascii="Nutmeg Book" w:hAnsi="Nutmeg Book"/>
          <w:sz w:val="19"/>
          <w:szCs w:val="19"/>
        </w:rPr>
        <w:t xml:space="preserve"> del mes de </w:t>
      </w:r>
      <w:r>
        <w:rPr>
          <w:rFonts w:ascii="Nutmeg Book" w:hAnsi="Nutmeg Book"/>
          <w:sz w:val="19"/>
          <w:szCs w:val="19"/>
        </w:rPr>
        <w:t>febrero</w:t>
      </w:r>
      <w:r w:rsidRPr="00A221CE">
        <w:rPr>
          <w:rFonts w:ascii="Nutmeg Book" w:hAnsi="Nutmeg Book"/>
          <w:sz w:val="19"/>
          <w:szCs w:val="19"/>
        </w:rPr>
        <w:t xml:space="preserve"> del año </w:t>
      </w:r>
      <w:r>
        <w:rPr>
          <w:rFonts w:ascii="Nutmeg Book" w:hAnsi="Nutmeg Book"/>
          <w:sz w:val="19"/>
          <w:szCs w:val="19"/>
        </w:rPr>
        <w:t>2020</w:t>
      </w:r>
      <w:r w:rsidRPr="00A221CE">
        <w:rPr>
          <w:rFonts w:ascii="Nutmeg Book" w:hAnsi="Nutmeg Book"/>
          <w:sz w:val="19"/>
          <w:szCs w:val="19"/>
        </w:rPr>
        <w:t xml:space="preserve"> dos mil </w:t>
      </w:r>
      <w:r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>, en la Sala de Juntas de Dirección General de las oficinas centrales de SEAPAL VALLARTA, ubicada en la Av. Francisco Villa s/n, esquina Manuel Ávila Camacho, colonia Lázaro Cárdenas, en Puerto Vallarta, Jalisco, resultado que se publicará en las oficinas y se mandará por correo electrónico a los Licitantes. Lo anterior, con fundamento en los artículos 72 de la Ley de Compras Gubernamentales, Enajenaciones y Contratación de Servicios del Estado de Jalisco y sus Municipios y 97 del Reglamento de la Ley de Compras Gubernamentales, Enajenaciones y Contratación de Servicios del Estado de Jalisco y sus Municipios para el Poder Ejecutivo del Estado de Jalisco.</w:t>
      </w:r>
    </w:p>
    <w:p w14:paraId="47B2663B" w14:textId="77777777" w:rsidR="000D734E" w:rsidRDefault="000D734E" w:rsidP="00813967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21F610AF" w14:textId="55061172" w:rsidR="007927FB" w:rsidRDefault="007927FB" w:rsidP="007927FB">
      <w:pPr>
        <w:spacing w:after="0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Pr="00A221CE">
        <w:rPr>
          <w:rFonts w:ascii="Nutmeg Book" w:hAnsi="Nutmeg Book" w:cs="Arial"/>
          <w:b/>
          <w:sz w:val="19"/>
          <w:szCs w:val="19"/>
        </w:rPr>
        <w:t>.</w:t>
      </w:r>
      <w:r>
        <w:rPr>
          <w:rFonts w:ascii="Nutmeg Book" w:hAnsi="Nutmeg Book" w:cs="Arial"/>
          <w:b/>
          <w:sz w:val="19"/>
          <w:szCs w:val="19"/>
        </w:rPr>
        <w:t>10</w:t>
      </w:r>
      <w:r w:rsidRPr="00A221CE">
        <w:rPr>
          <w:rFonts w:ascii="Nutmeg Book" w:hAnsi="Nutmeg Book" w:cs="Arial"/>
          <w:b/>
          <w:sz w:val="19"/>
          <w:szCs w:val="19"/>
        </w:rPr>
        <w:t xml:space="preserve">.- </w:t>
      </w:r>
      <w:r w:rsidR="000D734E" w:rsidRPr="000D734E">
        <w:rPr>
          <w:rFonts w:ascii="Nutmeg Book" w:hAnsi="Nutmeg Book" w:cs="Arial"/>
          <w:b/>
          <w:bCs/>
          <w:sz w:val="19"/>
          <w:szCs w:val="19"/>
        </w:rPr>
        <w:t>LPLSC/10/102273/2020</w:t>
      </w:r>
      <w:r w:rsidRPr="001E2A7E">
        <w:rPr>
          <w:rFonts w:ascii="Nutmeg Book" w:hAnsi="Nutmeg Book" w:cs="Arial"/>
          <w:b/>
          <w:sz w:val="19"/>
          <w:szCs w:val="19"/>
        </w:rPr>
        <w:t>:</w:t>
      </w:r>
    </w:p>
    <w:p w14:paraId="77EAC48A" w14:textId="51CC0539" w:rsidR="007927FB" w:rsidRDefault="007927FB" w:rsidP="007927FB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="000D734E" w:rsidRPr="000D734E">
        <w:rPr>
          <w:rFonts w:ascii="Nutmeg Book" w:hAnsi="Nutmeg Book" w:cs="Arial"/>
          <w:b/>
          <w:bCs/>
          <w:sz w:val="19"/>
          <w:szCs w:val="19"/>
        </w:rPr>
        <w:t>LPLSC/10/102273/2020</w:t>
      </w:r>
      <w:r w:rsidR="000D734E"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>se present</w:t>
      </w:r>
      <w:r w:rsidR="00DF2146">
        <w:rPr>
          <w:rFonts w:ascii="Nutmeg Book" w:hAnsi="Nutmeg Book"/>
          <w:sz w:val="19"/>
          <w:szCs w:val="19"/>
        </w:rPr>
        <w:t>aron</w:t>
      </w:r>
      <w:r w:rsidRPr="00A221CE">
        <w:rPr>
          <w:rFonts w:ascii="Nutmeg Book" w:hAnsi="Nutmeg Book"/>
          <w:sz w:val="19"/>
          <w:szCs w:val="19"/>
        </w:rPr>
        <w:t xml:space="preserve"> </w:t>
      </w:r>
      <w:r w:rsidR="000D734E">
        <w:rPr>
          <w:rFonts w:ascii="Nutmeg Book" w:hAnsi="Nutmeg Book"/>
          <w:sz w:val="19"/>
          <w:szCs w:val="19"/>
        </w:rPr>
        <w:t>05</w:t>
      </w:r>
      <w:r>
        <w:rPr>
          <w:rFonts w:ascii="Nutmeg Book" w:hAnsi="Nutmeg Book"/>
          <w:sz w:val="19"/>
          <w:szCs w:val="19"/>
        </w:rPr>
        <w:t xml:space="preserve"> </w:t>
      </w:r>
      <w:r w:rsidR="000D734E">
        <w:rPr>
          <w:rFonts w:ascii="Nutmeg Book" w:hAnsi="Nutmeg Book"/>
          <w:sz w:val="19"/>
          <w:szCs w:val="19"/>
        </w:rPr>
        <w:t>cinco</w:t>
      </w:r>
      <w:r w:rsidRPr="00A221CE">
        <w:rPr>
          <w:rFonts w:ascii="Nutmeg Book" w:hAnsi="Nutmeg Book"/>
          <w:sz w:val="19"/>
          <w:szCs w:val="19"/>
        </w:rPr>
        <w:t xml:space="preserve"> propuesta</w:t>
      </w:r>
      <w:r>
        <w:rPr>
          <w:rFonts w:ascii="Nutmeg Book" w:hAnsi="Nutmeg Book"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2BE9F24C" w14:textId="72F4A56E" w:rsidR="007927FB" w:rsidRPr="00D337E1" w:rsidRDefault="007927FB" w:rsidP="007927FB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D337E1">
        <w:rPr>
          <w:rFonts w:ascii="Nutmeg Book" w:hAnsi="Nutmeg Book"/>
          <w:sz w:val="19"/>
          <w:szCs w:val="19"/>
        </w:rPr>
        <w:t>TPP DE GUADALAJARA, S.A. DE C.V.; por conducto de José Raúl Cruz Cárdenas.</w:t>
      </w:r>
    </w:p>
    <w:p w14:paraId="490128DF" w14:textId="4ACFFAD1" w:rsidR="007927FB" w:rsidRPr="00D337E1" w:rsidRDefault="007927FB" w:rsidP="007927FB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JESSICA VANESSA CRUZ REYES</w:t>
      </w:r>
      <w:r w:rsidRPr="00D337E1">
        <w:rPr>
          <w:rFonts w:ascii="Nutmeg Book" w:hAnsi="Nutmeg Book"/>
          <w:sz w:val="19"/>
          <w:szCs w:val="19"/>
        </w:rPr>
        <w:t>.;</w:t>
      </w:r>
      <w:r>
        <w:rPr>
          <w:rFonts w:ascii="Nutmeg Book" w:hAnsi="Nutmeg Book"/>
          <w:sz w:val="19"/>
          <w:szCs w:val="19"/>
        </w:rPr>
        <w:t xml:space="preserve"> presentándose personalmente</w:t>
      </w:r>
      <w:r w:rsidRPr="00D337E1">
        <w:rPr>
          <w:rFonts w:ascii="Nutmeg Book" w:hAnsi="Nutmeg Book"/>
          <w:sz w:val="19"/>
          <w:szCs w:val="19"/>
        </w:rPr>
        <w:t>.</w:t>
      </w:r>
    </w:p>
    <w:p w14:paraId="4C89D5FE" w14:textId="6067499D" w:rsidR="007927FB" w:rsidRPr="00D337E1" w:rsidRDefault="007927FB" w:rsidP="007927FB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lastRenderedPageBreak/>
        <w:t>DAVID SALVADOR MANZANO PELAYO</w:t>
      </w:r>
      <w:r w:rsidRPr="00D337E1">
        <w:rPr>
          <w:rFonts w:ascii="Nutmeg Book" w:hAnsi="Nutmeg Book"/>
          <w:sz w:val="19"/>
          <w:szCs w:val="19"/>
        </w:rPr>
        <w:t xml:space="preserve">; </w:t>
      </w:r>
      <w:r>
        <w:rPr>
          <w:rFonts w:ascii="Nutmeg Book" w:hAnsi="Nutmeg Book"/>
          <w:sz w:val="19"/>
          <w:szCs w:val="19"/>
        </w:rPr>
        <w:t>presentándose personalmente</w:t>
      </w:r>
      <w:r w:rsidRPr="00D337E1">
        <w:rPr>
          <w:rFonts w:ascii="Nutmeg Book" w:hAnsi="Nutmeg Book"/>
          <w:sz w:val="19"/>
          <w:szCs w:val="19"/>
        </w:rPr>
        <w:t>.</w:t>
      </w:r>
    </w:p>
    <w:p w14:paraId="5EE34916" w14:textId="7DCCC798" w:rsidR="007927FB" w:rsidRPr="00D337E1" w:rsidRDefault="007927FB" w:rsidP="007927FB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RAUL JUAREZ RUIZ</w:t>
      </w:r>
      <w:r w:rsidRPr="00D337E1">
        <w:rPr>
          <w:rFonts w:ascii="Nutmeg Book" w:hAnsi="Nutmeg Book"/>
          <w:sz w:val="19"/>
          <w:szCs w:val="19"/>
        </w:rPr>
        <w:t xml:space="preserve">, </w:t>
      </w:r>
      <w:r>
        <w:rPr>
          <w:rFonts w:ascii="Nutmeg Book" w:hAnsi="Nutmeg Book"/>
          <w:sz w:val="19"/>
          <w:szCs w:val="19"/>
        </w:rPr>
        <w:t>enviado por correo.</w:t>
      </w:r>
    </w:p>
    <w:p w14:paraId="5077CCB3" w14:textId="0544B922" w:rsidR="007927FB" w:rsidRPr="00D337E1" w:rsidRDefault="007927FB" w:rsidP="007927FB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7927FB">
        <w:rPr>
          <w:rFonts w:ascii="Nutmeg Book" w:hAnsi="Nutmeg Book"/>
          <w:sz w:val="19"/>
          <w:szCs w:val="19"/>
        </w:rPr>
        <w:t>ATLAS TOOLS, S.A. DE C.V.</w:t>
      </w:r>
      <w:r w:rsidRPr="00D337E1">
        <w:rPr>
          <w:rFonts w:ascii="Nutmeg Book" w:hAnsi="Nutmeg Book"/>
          <w:sz w:val="19"/>
          <w:szCs w:val="19"/>
        </w:rPr>
        <w:t xml:space="preserve">; </w:t>
      </w:r>
      <w:r>
        <w:rPr>
          <w:rFonts w:ascii="Nutmeg Book" w:hAnsi="Nutmeg Book"/>
          <w:sz w:val="19"/>
          <w:szCs w:val="19"/>
        </w:rPr>
        <w:t>enviado por correo.</w:t>
      </w:r>
    </w:p>
    <w:p w14:paraId="08AF49FE" w14:textId="1D6AEB86" w:rsidR="00813967" w:rsidRDefault="00813967" w:rsidP="00CE1EA1">
      <w:pPr>
        <w:spacing w:after="0"/>
        <w:jc w:val="both"/>
        <w:rPr>
          <w:rFonts w:ascii="Nutmeg Book" w:hAnsi="Nutmeg Book"/>
          <w:b/>
          <w:sz w:val="19"/>
          <w:szCs w:val="19"/>
          <w:u w:val="single"/>
          <w:lang w:val="es-ES_tradnl"/>
        </w:rPr>
      </w:pPr>
    </w:p>
    <w:p w14:paraId="34D19087" w14:textId="1BBAC669" w:rsidR="00AF3A23" w:rsidRDefault="00AF3A23" w:rsidP="00AF3A23">
      <w:pPr>
        <w:spacing w:after="0"/>
        <w:jc w:val="both"/>
        <w:rPr>
          <w:rFonts w:ascii="Nutmeg Book" w:hAnsi="Nutmeg Book"/>
          <w:b/>
          <w:bCs/>
          <w:sz w:val="18"/>
          <w:szCs w:val="18"/>
        </w:rPr>
      </w:pPr>
      <w:r w:rsidRPr="00D337E1">
        <w:rPr>
          <w:rFonts w:ascii="Nutmeg Book" w:hAnsi="Nutmeg Book"/>
          <w:sz w:val="19"/>
          <w:szCs w:val="19"/>
        </w:rPr>
        <w:t>Se procedió con las aperturas de los sobres con las propuestas sin evaluar técnicamente el contenido, se verificó que las propuestas</w:t>
      </w:r>
      <w:r>
        <w:rPr>
          <w:rFonts w:ascii="Nutmeg Book" w:hAnsi="Nutmeg Book"/>
          <w:sz w:val="19"/>
          <w:szCs w:val="19"/>
        </w:rPr>
        <w:t xml:space="preserve"> de los licitantes DAVID SALVADOR MANZANO y RAUL JUAREZ RUIZ; NO presentaron folletos, los cuales eran parte esencial para la determinación de </w:t>
      </w:r>
      <w:r w:rsidR="00696C46">
        <w:rPr>
          <w:rFonts w:ascii="Nutmeg Book" w:hAnsi="Nutmeg Book"/>
          <w:sz w:val="19"/>
          <w:szCs w:val="19"/>
        </w:rPr>
        <w:t xml:space="preserve">los bienes se </w:t>
      </w:r>
      <w:r w:rsidR="000D734E">
        <w:rPr>
          <w:rFonts w:ascii="Nutmeg Book" w:hAnsi="Nutmeg Book"/>
          <w:sz w:val="19"/>
          <w:szCs w:val="19"/>
        </w:rPr>
        <w:t>van a</w:t>
      </w:r>
      <w:r w:rsidR="00696C46">
        <w:rPr>
          <w:rFonts w:ascii="Nutmeg Book" w:hAnsi="Nutmeg Book"/>
          <w:sz w:val="19"/>
          <w:szCs w:val="19"/>
        </w:rPr>
        <w:t xml:space="preserve"> adquirir</w:t>
      </w:r>
      <w:r>
        <w:rPr>
          <w:rFonts w:ascii="Nutmeg Book" w:hAnsi="Nutmeg Book"/>
          <w:sz w:val="19"/>
          <w:szCs w:val="19"/>
        </w:rPr>
        <w:t>, por lo que el sub – comité, opta por DESCALIFICARLOS</w:t>
      </w:r>
      <w:r w:rsidRPr="00D337E1">
        <w:rPr>
          <w:rFonts w:ascii="Nutmeg Book" w:hAnsi="Nutmeg Book"/>
          <w:sz w:val="19"/>
          <w:szCs w:val="19"/>
        </w:rPr>
        <w:t>;</w:t>
      </w:r>
      <w:r>
        <w:rPr>
          <w:rFonts w:ascii="Nutmeg Book" w:hAnsi="Nutmeg Book"/>
          <w:sz w:val="19"/>
          <w:szCs w:val="19"/>
        </w:rPr>
        <w:t xml:space="preserve"> y</w:t>
      </w:r>
      <w:r w:rsidRPr="00D337E1">
        <w:rPr>
          <w:rFonts w:ascii="Nutmeg Book" w:hAnsi="Nutmeg Book"/>
          <w:sz w:val="19"/>
          <w:szCs w:val="19"/>
        </w:rPr>
        <w:t xml:space="preserve"> se hace constar de los montos señalados en la propuesta, como se relaciona a continuación:</w:t>
      </w:r>
      <w:r w:rsidRPr="00CE1EA1">
        <w:rPr>
          <w:rFonts w:ascii="Nutmeg Book" w:hAnsi="Nutmeg Book"/>
          <w:b/>
          <w:bCs/>
          <w:sz w:val="18"/>
          <w:szCs w:val="18"/>
        </w:rPr>
        <w:t xml:space="preserve"> </w:t>
      </w:r>
    </w:p>
    <w:p w14:paraId="2FE8AB0F" w14:textId="77777777" w:rsidR="00696C46" w:rsidRDefault="00696C46" w:rsidP="00AF3A23">
      <w:pPr>
        <w:spacing w:after="0"/>
        <w:jc w:val="both"/>
        <w:rPr>
          <w:rFonts w:ascii="Nutmeg Book" w:hAnsi="Nutmeg Book"/>
          <w:b/>
          <w:bCs/>
          <w:sz w:val="18"/>
          <w:szCs w:val="18"/>
        </w:rPr>
      </w:pPr>
    </w:p>
    <w:p w14:paraId="6BB2A041" w14:textId="0BF72D5A" w:rsidR="00696C46" w:rsidRDefault="00696C46" w:rsidP="00AF3A23">
      <w:pPr>
        <w:spacing w:after="0"/>
        <w:jc w:val="both"/>
        <w:rPr>
          <w:rFonts w:ascii="Nutmeg Book" w:hAnsi="Nutmeg Book"/>
          <w:b/>
          <w:bCs/>
          <w:sz w:val="18"/>
          <w:szCs w:val="18"/>
        </w:rPr>
      </w:pPr>
      <w:r>
        <w:rPr>
          <w:rFonts w:ascii="Nutmeg Book" w:hAnsi="Nutmeg Book"/>
          <w:b/>
          <w:bCs/>
          <w:sz w:val="18"/>
          <w:szCs w:val="18"/>
        </w:rPr>
        <w:t>Cuadro 1 de 2:</w:t>
      </w:r>
    </w:p>
    <w:tbl>
      <w:tblPr>
        <w:tblW w:w="51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32"/>
        <w:gridCol w:w="680"/>
        <w:gridCol w:w="1347"/>
        <w:gridCol w:w="914"/>
        <w:gridCol w:w="1107"/>
        <w:gridCol w:w="892"/>
        <w:gridCol w:w="1112"/>
        <w:gridCol w:w="952"/>
        <w:gridCol w:w="1116"/>
      </w:tblGrid>
      <w:tr w:rsidR="00696C46" w:rsidRPr="00696C46" w14:paraId="655D4AFF" w14:textId="77777777" w:rsidTr="00696C46">
        <w:trPr>
          <w:trHeight w:val="1148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A9A1F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PART.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B8105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57EAF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DDEE4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D0A1C5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TPP DE GUADALAJARA, S.A. DE C.V.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7EEF33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JESSICA VANESSA CRUZ REYES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4F5D0F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DAVID SALVADOR MANZANO PELAYO</w:t>
            </w:r>
          </w:p>
        </w:tc>
      </w:tr>
      <w:tr w:rsidR="00696C46" w:rsidRPr="00696C46" w14:paraId="58860B29" w14:textId="77777777" w:rsidTr="00696C46">
        <w:trPr>
          <w:trHeight w:val="1148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013D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4A84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7D2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FFEE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6115F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95848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09B49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61C94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73095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3983E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696C46" w:rsidRPr="00696C46" w14:paraId="7D829B57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05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85827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A0BA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075F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Arco para segueta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B2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$203.58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F1A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$10,179.00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A7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$162.50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A27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$8,125.00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CCF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$272.41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BA2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$13,620.50</w:t>
            </w:r>
          </w:p>
        </w:tc>
      </w:tr>
      <w:tr w:rsidR="00696C46" w:rsidRPr="00696C46" w14:paraId="6776CEF1" w14:textId="77777777" w:rsidTr="00696C46">
        <w:trPr>
          <w:trHeight w:val="46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58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7354A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2C71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50C3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Barra de acero de 1.75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mts</w:t>
            </w:r>
            <w:proofErr w:type="spellEnd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 x 1"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47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$331.90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3BC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$3,319.00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2AD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$431.47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65DD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$4,314.70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19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$413.80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1DD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$4,138.00</w:t>
            </w:r>
          </w:p>
        </w:tc>
      </w:tr>
      <w:tr w:rsidR="00696C46" w:rsidRPr="00696C46" w14:paraId="12FE3CCB" w14:textId="77777777" w:rsidTr="000D734E">
        <w:trPr>
          <w:trHeight w:val="492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DD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EF0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2BF0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065A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Caja de herramienta tipo d-6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801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$505.44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CC1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$25,272.00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231" w14:textId="099E3F5A" w:rsidR="00696C46" w:rsidRPr="00696C46" w:rsidRDefault="000D734E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5AC0" w14:textId="38FAD659" w:rsidR="00696C46" w:rsidRPr="00696C46" w:rsidRDefault="000D734E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cotiza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D0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$663.79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1EA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$33,189.50</w:t>
            </w:r>
          </w:p>
        </w:tc>
      </w:tr>
      <w:tr w:rsidR="00696C46" w:rsidRPr="00696C46" w14:paraId="4E3BB500" w14:textId="77777777" w:rsidTr="000D734E">
        <w:trPr>
          <w:trHeight w:val="27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89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1FE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D77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49E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Candado mod.112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gl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55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$44.00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6F0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$4,400.00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B6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$31.38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BC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$3,138.00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05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$68.10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2D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$6,810.00</w:t>
            </w:r>
          </w:p>
        </w:tc>
      </w:tr>
      <w:tr w:rsidR="00696C46" w:rsidRPr="00696C46" w14:paraId="0A877068" w14:textId="77777777" w:rsidTr="000D734E">
        <w:trPr>
          <w:trHeight w:val="27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F7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4233C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87FE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A65F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Candado # 114gl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21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$62.00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663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$6,200.00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0D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$66.12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1B4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$6,612.00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51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$155.17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1D2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$15,517.00</w:t>
            </w:r>
          </w:p>
        </w:tc>
      </w:tr>
      <w:tr w:rsidR="00696C46" w:rsidRPr="00696C46" w14:paraId="0CF7367E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EB1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1AE31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6CE5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7392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Cepillo de alambre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AD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$31.03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C9C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$930.90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28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$28.02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535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$840.60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8F2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$25.87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443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$776.10</w:t>
            </w:r>
          </w:p>
        </w:tc>
      </w:tr>
      <w:tr w:rsidR="00696C46" w:rsidRPr="00696C46" w14:paraId="358ECCC8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AB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D3EA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9E29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9BBC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Cincel de 1 x 12"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62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$85.00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985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$1,700.00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A62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$106.47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66B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$2,129.40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70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$103.45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BC2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$2,069.00</w:t>
            </w:r>
          </w:p>
        </w:tc>
      </w:tr>
      <w:tr w:rsidR="00696C46" w:rsidRPr="00696C46" w14:paraId="6FF99110" w14:textId="77777777" w:rsidTr="00696C46">
        <w:trPr>
          <w:trHeight w:val="27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98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740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03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361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Cinta métrica de 5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mts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E0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$125.00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08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$6,250.00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17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$84.05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3E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$4,202.50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AD5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$168.10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E6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$8,405.00</w:t>
            </w:r>
          </w:p>
        </w:tc>
      </w:tr>
      <w:tr w:rsidR="00696C46" w:rsidRPr="00696C46" w14:paraId="0D78BB53" w14:textId="77777777" w:rsidTr="00696C46">
        <w:trPr>
          <w:trHeight w:val="54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AF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95BFF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22CB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34FC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Cortatubo mini de 1/8" a 5/8"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C7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$189.50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88B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$1,895.00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31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$66.12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B1F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$661.20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0D9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$253.48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86C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$2,534.80</w:t>
            </w:r>
          </w:p>
        </w:tc>
      </w:tr>
      <w:tr w:rsidR="00696C46" w:rsidRPr="00696C46" w14:paraId="4C92DEC6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E1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0A485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753A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2FB6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Cortatubo de 1/8" a 1 1/8"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C5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$223.90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26D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$2,239.00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92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$162.50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9D71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$1,625.00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DC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$300.00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BE2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$3,000.00</w:t>
            </w:r>
          </w:p>
        </w:tc>
      </w:tr>
      <w:tr w:rsidR="00696C46" w:rsidRPr="00696C46" w14:paraId="6C85E60D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9A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A4BE4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5E15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F41C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Cuchara para albañil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08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$109.00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53D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$1,635.00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DB7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$145.69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351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$2,185.35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0B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$142.24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686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$2,133.60</w:t>
            </w:r>
          </w:p>
        </w:tc>
      </w:tr>
      <w:tr w:rsidR="00696C46" w:rsidRPr="00696C46" w14:paraId="12226E5E" w14:textId="77777777" w:rsidTr="00696C46">
        <w:trPr>
          <w:trHeight w:val="547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735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718D5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7A17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075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Cuchara para albañil (para detallar)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5C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$122.85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BD1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$614.25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93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$123.28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213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$616.40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1A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$118.96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0DB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$594.80</w:t>
            </w:r>
          </w:p>
        </w:tc>
      </w:tr>
      <w:tr w:rsidR="00696C46" w:rsidRPr="00696C46" w14:paraId="5211F065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EC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D4903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D94B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877F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Cuña de 7/8" x 14"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F4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$54.00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FC2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$810.00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D2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$61.64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D76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$924.60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84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$59.48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1C9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$892.20</w:t>
            </w:r>
          </w:p>
        </w:tc>
      </w:tr>
      <w:tr w:rsidR="00696C46" w:rsidRPr="00696C46" w14:paraId="4BA609D0" w14:textId="77777777" w:rsidTr="00696C46">
        <w:trPr>
          <w:trHeight w:val="547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6F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2478A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54FB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2B41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Desarmador de </w:t>
            </w:r>
            <w:proofErr w:type="gram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cruz  de</w:t>
            </w:r>
            <w:proofErr w:type="gramEnd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 1/4" x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06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$52.60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9B7D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$1,578.00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D2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$36.98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286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$1,109.40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7F3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$62.07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365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$1,862.10</w:t>
            </w:r>
          </w:p>
        </w:tc>
      </w:tr>
      <w:tr w:rsidR="00696C46" w:rsidRPr="00696C46" w14:paraId="0363FC42" w14:textId="77777777" w:rsidTr="00696C46">
        <w:trPr>
          <w:trHeight w:val="547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8B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FF2A6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A03D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FE57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Desarmador de cruz de 1/4" x 12"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2D4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$168.40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657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$5,052.00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9CE" w14:textId="6C033289" w:rsidR="00696C46" w:rsidRPr="00696C46" w:rsidRDefault="000D734E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152B" w14:textId="66F384EE" w:rsidR="00696C46" w:rsidRPr="00696C46" w:rsidRDefault="000D734E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No cotiza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A9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$75.87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5FC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$2,276.10</w:t>
            </w:r>
          </w:p>
        </w:tc>
      </w:tr>
      <w:tr w:rsidR="00696C46" w:rsidRPr="00696C46" w14:paraId="2B7D7AB6" w14:textId="77777777" w:rsidTr="00696C46">
        <w:trPr>
          <w:trHeight w:val="547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4D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E4CCC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1FD9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3BE8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Desarmador plano de 1/4" x 4"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A0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$45.60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99B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$1,368.00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26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$33.62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981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$1,008.60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17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$56.03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D2B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$1,680.90</w:t>
            </w:r>
          </w:p>
        </w:tc>
      </w:tr>
      <w:tr w:rsidR="00696C46" w:rsidRPr="00696C46" w14:paraId="235B5882" w14:textId="77777777" w:rsidTr="00696C46">
        <w:trPr>
          <w:trHeight w:val="547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A9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DBE25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5DF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2985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Desarmador plano de 1/4" x 10"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788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$63.18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C3F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$1,895.40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A0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$65.00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EF0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$1,950.00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2F7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$61.20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EA7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$1,836.00</w:t>
            </w:r>
          </w:p>
        </w:tc>
      </w:tr>
      <w:tr w:rsidR="00696C46" w:rsidRPr="00696C46" w14:paraId="361A0B56" w14:textId="77777777" w:rsidTr="00696C46">
        <w:trPr>
          <w:trHeight w:val="547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2A1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DDF33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9714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CD3F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Desarmador de dado de 5/16"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78E" w14:textId="4A36054A" w:rsidR="00696C46" w:rsidRPr="000D734E" w:rsidRDefault="000D734E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B8DE" w14:textId="0523E2E9" w:rsidR="00696C46" w:rsidRPr="00696C46" w:rsidRDefault="005D2F7D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D2F7D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</w:t>
            </w:r>
            <w:r w:rsid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050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$54.91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91F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$1,647.30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CC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$75.86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7B6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$2,275.80</w:t>
            </w:r>
          </w:p>
        </w:tc>
      </w:tr>
      <w:tr w:rsidR="00696C46" w:rsidRPr="00696C46" w14:paraId="14C2F2AD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69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D05F6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97C0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8624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Desarmador de dado de ½"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A30" w14:textId="61F4839C" w:rsidR="00696C46" w:rsidRPr="000D734E" w:rsidRDefault="000D734E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C495" w14:textId="2F93A90F" w:rsidR="00696C46" w:rsidRPr="00696C46" w:rsidRDefault="005D2F7D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D2F7D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</w:t>
            </w:r>
            <w:r w:rsid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66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$54.91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685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$1,098.20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58D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$86.21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B1D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$1,724.20</w:t>
            </w:r>
          </w:p>
        </w:tc>
      </w:tr>
      <w:tr w:rsidR="00696C46" w:rsidRPr="00696C46" w14:paraId="5682CFCC" w14:textId="77777777" w:rsidTr="000D734E">
        <w:trPr>
          <w:trHeight w:val="547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967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0ED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0715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8825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Disco para cortar metal de 4 1/2"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CB1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$29.90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B89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$1,495.00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39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$13.45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682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$672.50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8C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$37.07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4C5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$1,853.50</w:t>
            </w:r>
          </w:p>
        </w:tc>
      </w:tr>
      <w:tr w:rsidR="00696C46" w:rsidRPr="00696C46" w14:paraId="704DCC8C" w14:textId="77777777" w:rsidTr="000D734E">
        <w:trPr>
          <w:trHeight w:val="54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58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69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273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FEE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Disco para cortar metal de 7"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45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$57.00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03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$1,710.00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A2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$28.02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54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$840.60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91F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$100.87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46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$3,026.10</w:t>
            </w:r>
          </w:p>
        </w:tc>
      </w:tr>
      <w:tr w:rsidR="00696C46" w:rsidRPr="00696C46" w14:paraId="50E047F8" w14:textId="77777777" w:rsidTr="000D734E">
        <w:trPr>
          <w:trHeight w:val="54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99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529D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E40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142D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Escofina grande de 12"    bastarda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E9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$89.00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EAF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$1,780.00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B0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$110.95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0F1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$2,219.00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DA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$107.76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AB43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$2,155.20</w:t>
            </w:r>
          </w:p>
        </w:tc>
      </w:tr>
      <w:tr w:rsidR="00696C46" w:rsidRPr="00696C46" w14:paraId="00BA6516" w14:textId="77777777" w:rsidTr="00696C46">
        <w:trPr>
          <w:trHeight w:val="27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28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24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544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814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Formón de impacto de 1"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A6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$70.00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1A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$1,400.00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53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$72.84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BB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$1,456.80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9E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$70.69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E5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$1,413.80</w:t>
            </w:r>
          </w:p>
        </w:tc>
      </w:tr>
      <w:tr w:rsidR="00696C46" w:rsidRPr="00696C46" w14:paraId="6D7B6246" w14:textId="77777777" w:rsidTr="00696C46">
        <w:trPr>
          <w:trHeight w:val="27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DE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5101A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9AE5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033C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de 1/2"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C4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$69.50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DD5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$2,085.00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9F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$58.28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41B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$1,748.40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3E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$93.10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26E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$2,793.00</w:t>
            </w:r>
          </w:p>
        </w:tc>
      </w:tr>
      <w:tr w:rsidR="00696C46" w:rsidRPr="00696C46" w14:paraId="0836681E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FDC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95C04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EC08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FF98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Llave mixta de 13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mm.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A1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$69.50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520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$1,042.50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79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$61.64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918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$924.60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AE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$93.10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94A5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$1,396.50</w:t>
            </w:r>
          </w:p>
        </w:tc>
      </w:tr>
      <w:tr w:rsidR="00696C46" w:rsidRPr="00696C46" w14:paraId="10D40E9F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FF5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>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03BE0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D4F0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CCDC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de 3/4"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D6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$104.60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7FB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$2,092.00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5D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$101.98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EC3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$2,039.60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97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$139.65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4CE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$2,793.00</w:t>
            </w:r>
          </w:p>
        </w:tc>
      </w:tr>
      <w:tr w:rsidR="00696C46" w:rsidRPr="00696C46" w14:paraId="75C95DB0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A3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C7040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17F2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6DAF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de 7/16"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1B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$69.29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F53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$346.45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95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$50.43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27B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$252.15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07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$88.80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355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$444.00</w:t>
            </w:r>
          </w:p>
        </w:tc>
      </w:tr>
      <w:tr w:rsidR="00696C46" w:rsidRPr="00696C46" w14:paraId="5651B1DB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84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C58F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1C7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7F76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de 9/16"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77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$73.21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679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$732.10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BC0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$66.12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773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$661.20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46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$99.14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975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$991.40</w:t>
            </w:r>
          </w:p>
        </w:tc>
      </w:tr>
      <w:tr w:rsidR="00696C46" w:rsidRPr="00696C46" w14:paraId="54635286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2D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75C0C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61C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351C7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11 mm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44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$65.29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276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$652.90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7FA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$58.28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EC1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$582.80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27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$88.80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349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$888.00</w:t>
            </w:r>
          </w:p>
        </w:tc>
      </w:tr>
      <w:tr w:rsidR="00696C46" w:rsidRPr="00696C46" w14:paraId="35572A27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D33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EFE9F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EDF6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51E3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12 mm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1C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$65.99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FD0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$659.90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B5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$58.28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F71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$582.80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65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$85.35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EB4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$853.50</w:t>
            </w:r>
          </w:p>
        </w:tc>
      </w:tr>
      <w:tr w:rsidR="00696C46" w:rsidRPr="00696C46" w14:paraId="7C926379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89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651A8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6D7D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8BE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19 mm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DB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$104.60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946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$627.60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D1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$101.98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B0A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$611.88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BB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$139.65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E71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$837.90</w:t>
            </w:r>
          </w:p>
        </w:tc>
      </w:tr>
      <w:tr w:rsidR="00696C46" w:rsidRPr="00696C46" w14:paraId="13BB1974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1E6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E429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D674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197D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Llave mixta de </w:t>
            </w:r>
            <w:proofErr w:type="gram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1  1</w:t>
            </w:r>
            <w:proofErr w:type="gramEnd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/8"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C4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$273.00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5EA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$1,092.00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50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$252.16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FD7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$1,008.64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D2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$365.52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6A81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$1,462.08</w:t>
            </w:r>
          </w:p>
        </w:tc>
      </w:tr>
      <w:tr w:rsidR="00696C46" w:rsidRPr="00696C46" w14:paraId="1F340423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93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BC47D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D519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983A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sillón # 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8A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$392.42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680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$3,924.20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FC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$285.78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266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$2,857.80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C5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$612.07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CB8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$6,120.70</w:t>
            </w:r>
          </w:p>
        </w:tc>
      </w:tr>
      <w:tr w:rsidR="00696C46" w:rsidRPr="00696C46" w14:paraId="5B0F71C2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839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B704C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F1B7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520B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Machete tipo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caguayano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35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$50.86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77F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$254.30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C0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$60.52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1A68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$302.60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84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$58.62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A93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$293.10</w:t>
            </w:r>
          </w:p>
        </w:tc>
      </w:tr>
      <w:tr w:rsidR="00696C46" w:rsidRPr="00696C46" w14:paraId="5417C173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F3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FC45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BE2B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9D22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Marro de 4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lbs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C5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$301.86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321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$6,037.20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CF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$162.50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636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$3,250.00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5A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$403.45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BDE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$8,069.00</w:t>
            </w:r>
          </w:p>
        </w:tc>
      </w:tr>
      <w:tr w:rsidR="00696C46" w:rsidRPr="00696C46" w14:paraId="1553D554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8A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D55A4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4ED7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FDB8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Marro de 12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lbs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4F9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$666.90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16B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$13,338.00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52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$539.50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3F9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$10,790.00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6A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$892.24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A09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$17,844.80</w:t>
            </w:r>
          </w:p>
        </w:tc>
      </w:tr>
      <w:tr w:rsidR="00696C46" w:rsidRPr="00696C46" w14:paraId="20D75850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B2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7181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377B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1652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Marro de 3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lbs</w:t>
            </w:r>
            <w:proofErr w:type="spellEnd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12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$245.00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F46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$4,900.00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70B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$134.48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B659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$2,689.60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96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$327.59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BCE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$6,551.80</w:t>
            </w:r>
          </w:p>
        </w:tc>
      </w:tr>
      <w:tr w:rsidR="00696C46" w:rsidRPr="00696C46" w14:paraId="70E0EA65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4A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1732D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C58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2586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Martillo de uña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427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$539.84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F52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$5,398.40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FB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$162.50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4729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$1,625.00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20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$91.38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F13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$913.80</w:t>
            </w:r>
          </w:p>
        </w:tc>
      </w:tr>
      <w:tr w:rsidR="00696C46" w:rsidRPr="00696C46" w14:paraId="07EBCD66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FB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06DFE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CB0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F1BC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Martillo para empedrador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EA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$122.85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FF2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$1,228.50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8E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$162.50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A71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$1,625.00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92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$164.66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320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$1,646.60</w:t>
            </w:r>
          </w:p>
        </w:tc>
      </w:tr>
      <w:tr w:rsidR="00696C46" w:rsidRPr="00696C46" w14:paraId="19B343FC" w14:textId="77777777" w:rsidTr="00696C46">
        <w:trPr>
          <w:trHeight w:val="601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4E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7DF99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C085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E0B1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Matraca p/dado con entrada de 1/2"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DB6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$365.00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47A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$7,300.00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D5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$330.60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261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$6,612.00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E26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$488.80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E684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$9,776.00</w:t>
            </w:r>
          </w:p>
        </w:tc>
      </w:tr>
      <w:tr w:rsidR="00696C46" w:rsidRPr="00696C46" w14:paraId="425B241A" w14:textId="77777777" w:rsidTr="00696C46">
        <w:trPr>
          <w:trHeight w:val="642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C7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D2995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1AD3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E240A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Matraca p/dado con entrada de 3/8"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26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$270.00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50D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$1,350.00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0C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$285.78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693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$1,428.90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56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$356.03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EE9C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$1,780.15</w:t>
            </w:r>
          </w:p>
        </w:tc>
      </w:tr>
      <w:tr w:rsidR="00696C46" w:rsidRPr="00696C46" w14:paraId="1A1ACB97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4C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CC24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6176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CB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Pala de punta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6B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$120.00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C77B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$3,600.00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C6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$123.28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FE5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$3,698.40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188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$145.69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E31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$4,370.70</w:t>
            </w:r>
          </w:p>
        </w:tc>
      </w:tr>
      <w:tr w:rsidR="00696C46" w:rsidRPr="00696C46" w14:paraId="566AF36A" w14:textId="77777777" w:rsidTr="00696C46">
        <w:trPr>
          <w:trHeight w:val="27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185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0CE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324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01D8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Pala cuadrada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7E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$120.00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94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$1,200.00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FC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$123.28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06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$1,232.80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0B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$145.69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03F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$1,456.90</w:t>
            </w:r>
          </w:p>
        </w:tc>
      </w:tr>
      <w:tr w:rsidR="00696C46" w:rsidRPr="00696C46" w14:paraId="00187955" w14:textId="77777777" w:rsidTr="00696C46">
        <w:trPr>
          <w:trHeight w:val="27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28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19C4C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DDA8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6D8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Pico c/</w:t>
            </w:r>
            <w:proofErr w:type="gram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cabo  (</w:t>
            </w:r>
            <w:proofErr w:type="gramEnd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zapapico)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14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$175.00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786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$7,000.00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B4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$223.02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0A1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$8,920.80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305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$214.65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F3C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$8,586.00</w:t>
            </w:r>
          </w:p>
        </w:tc>
      </w:tr>
      <w:tr w:rsidR="00696C46" w:rsidRPr="00696C46" w14:paraId="6BE1B3E6" w14:textId="77777777" w:rsidTr="00696C46">
        <w:trPr>
          <w:trHeight w:val="642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96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1F5EC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2B40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61CA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Pinzas de presión de </w:t>
            </w: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lastRenderedPageBreak/>
              <w:t>10" mordaza recta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10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lastRenderedPageBreak/>
              <w:t>$168.00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C01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$3,360.00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83A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$140.09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9DC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$2,801.80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FB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$150.87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55A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$3,017.40</w:t>
            </w:r>
          </w:p>
        </w:tc>
      </w:tr>
      <w:tr w:rsidR="00696C46" w:rsidRPr="00696C46" w14:paraId="387162AF" w14:textId="77777777" w:rsidTr="00696C46">
        <w:trPr>
          <w:trHeight w:val="31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78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F3925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0F2F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5906B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Pinzas de punta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5CE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$224.00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992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$2,240.00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BF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$88.53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9F1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$885.30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48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$498.27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426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$4,982.70</w:t>
            </w:r>
          </w:p>
        </w:tc>
      </w:tr>
      <w:tr w:rsidR="00696C46" w:rsidRPr="00696C46" w14:paraId="28CCB4BB" w14:textId="77777777" w:rsidTr="00696C46">
        <w:trPr>
          <w:trHeight w:val="451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C8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F9CA4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1E5C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D0EB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Pinzas mecánicas de 10"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A81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$175.50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4DA6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$3,510.00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C3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$95.26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644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$1,905.20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BB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$225.87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FE76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$4,517.40</w:t>
            </w:r>
          </w:p>
        </w:tc>
      </w:tr>
      <w:tr w:rsidR="00696C46" w:rsidRPr="00696C46" w14:paraId="1BB51E7D" w14:textId="77777777" w:rsidTr="00696C46">
        <w:trPr>
          <w:trHeight w:val="382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5C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A14CC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B97C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A8B3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Pinzas mecánicas de 8"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B1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$140.40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0F9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$2,106.00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A1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$84.05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34C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$1,260.75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1D9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$177.58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1FE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$2,663.70</w:t>
            </w:r>
          </w:p>
        </w:tc>
      </w:tr>
      <w:tr w:rsidR="00696C46" w:rsidRPr="00696C46" w14:paraId="331EFF9C" w14:textId="77777777" w:rsidTr="00696C46">
        <w:trPr>
          <w:trHeight w:val="39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6A2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78B56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4430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35B1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Pinzas para electricista de 9"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BDA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$301.00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6E27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$6,020.00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E7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$155.78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DE9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$3,115.60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0A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$504.31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26A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$10,086.20</w:t>
            </w:r>
          </w:p>
        </w:tc>
      </w:tr>
      <w:tr w:rsidR="00696C46" w:rsidRPr="00696C46" w14:paraId="367C1AB1" w14:textId="77777777" w:rsidTr="00696C46">
        <w:trPr>
          <w:trHeight w:val="36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D3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733CC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F882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A65A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Soplete para gas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E2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$224.78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2FA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$2,247.80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96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$375.43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127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$3,754.30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49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$418.10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13B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$4,181.00</w:t>
            </w:r>
          </w:p>
        </w:tc>
      </w:tr>
      <w:tr w:rsidR="00696C46" w:rsidRPr="00696C46" w14:paraId="392D1B9B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AC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8D11E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3B09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7D9F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Tanque para gas de 2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kgs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98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$440.00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FE9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$4,400.00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F87" w14:textId="2132C340" w:rsidR="00696C46" w:rsidRPr="00696C46" w:rsidRDefault="005D2F7D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D2F7D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</w:t>
            </w:r>
            <w:r w:rsid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3484" w14:textId="4A12629A" w:rsidR="00696C46" w:rsidRPr="00696C46" w:rsidRDefault="005D2F7D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D2F7D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</w:t>
            </w:r>
            <w:r w:rsid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7D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$771.55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41E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$7,715.50</w:t>
            </w:r>
          </w:p>
        </w:tc>
      </w:tr>
      <w:tr w:rsidR="00696C46" w:rsidRPr="00696C46" w14:paraId="0E27665F" w14:textId="77777777" w:rsidTr="00696C46">
        <w:trPr>
          <w:trHeight w:val="27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27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651BA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23AB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8985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Triangulo de acero de 8"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86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$36.20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CD0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$724.00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59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$42.59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6753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$851.80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B2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$41.38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9DF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$827.60</w:t>
            </w:r>
          </w:p>
        </w:tc>
      </w:tr>
      <w:tr w:rsidR="00696C46" w:rsidRPr="00696C46" w14:paraId="56E4FA6C" w14:textId="77777777" w:rsidTr="00696C46">
        <w:trPr>
          <w:trHeight w:val="36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DF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B2A49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0C18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D98B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Hacha cazadora de 14" 1 1/4</w:t>
            </w:r>
            <w:proofErr w:type="gram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" 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lbs</w:t>
            </w:r>
            <w:proofErr w:type="spellEnd"/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54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$116.00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E43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$1,160.00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5F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$128.88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163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$1,288.80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86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$135.35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FB1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$1,353.50</w:t>
            </w:r>
          </w:p>
        </w:tc>
      </w:tr>
      <w:tr w:rsidR="00696C46" w:rsidRPr="00696C46" w14:paraId="349A7E31" w14:textId="77777777" w:rsidTr="00696C46">
        <w:trPr>
          <w:trHeight w:val="328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33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858B7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4ABE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Jgo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8113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Juego de dados de 1/2"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16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$630.00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366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$1,890.00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DE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$312.67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A39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$938.01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B6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$1,607.76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84A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$4,823.28</w:t>
            </w:r>
          </w:p>
        </w:tc>
      </w:tr>
      <w:tr w:rsidR="00696C46" w:rsidRPr="00696C46" w14:paraId="1A4FFA05" w14:textId="77777777" w:rsidTr="00696C46">
        <w:trPr>
          <w:trHeight w:val="272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5E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6ADEE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6088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2F1C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sillón # 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52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$337.00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B70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$3,370.00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2B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$218.53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E2F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$2,185.30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E5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$568.96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A34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$5,689.60</w:t>
            </w:r>
          </w:p>
        </w:tc>
      </w:tr>
      <w:tr w:rsidR="00696C46" w:rsidRPr="00696C46" w14:paraId="44ED4719" w14:textId="77777777" w:rsidTr="00696C46">
        <w:trPr>
          <w:trHeight w:val="287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44C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0D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6E88" w14:textId="77777777" w:rsidR="00696C46" w:rsidRPr="00696C46" w:rsidRDefault="00696C46" w:rsidP="006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FCA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F2A5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$177,611.40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85B1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$119,808.98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B7B7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$243,511.01</w:t>
            </w:r>
          </w:p>
        </w:tc>
      </w:tr>
      <w:tr w:rsidR="00696C46" w:rsidRPr="00696C46" w14:paraId="130AB42A" w14:textId="77777777" w:rsidTr="00696C46">
        <w:trPr>
          <w:trHeight w:val="287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580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1AF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788E" w14:textId="77777777" w:rsidR="00696C46" w:rsidRPr="00696C46" w:rsidRDefault="00696C46" w:rsidP="006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BEF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112B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$28,417.82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7385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$19,169.44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A401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$38,961.76</w:t>
            </w:r>
          </w:p>
        </w:tc>
      </w:tr>
      <w:tr w:rsidR="00696C46" w:rsidRPr="00696C46" w14:paraId="2D66257F" w14:textId="77777777" w:rsidTr="00696C46">
        <w:trPr>
          <w:trHeight w:val="287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6D0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664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8980" w14:textId="77777777" w:rsidR="00696C46" w:rsidRPr="00696C46" w:rsidRDefault="00696C46" w:rsidP="006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F50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FCFD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$206,029.22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41B1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$138,978.42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0ABA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$282,472.77</w:t>
            </w:r>
          </w:p>
        </w:tc>
      </w:tr>
    </w:tbl>
    <w:p w14:paraId="24939370" w14:textId="0DDB56EB" w:rsidR="00696C46" w:rsidRDefault="00696C46" w:rsidP="00AF3A23">
      <w:pPr>
        <w:spacing w:after="0"/>
        <w:jc w:val="both"/>
        <w:rPr>
          <w:rFonts w:ascii="Nutmeg Book" w:hAnsi="Nutmeg Book"/>
          <w:b/>
          <w:bCs/>
          <w:sz w:val="18"/>
          <w:szCs w:val="18"/>
        </w:rPr>
      </w:pPr>
    </w:p>
    <w:p w14:paraId="5425DF70" w14:textId="18772B14" w:rsidR="00696C46" w:rsidRDefault="00696C46" w:rsidP="00AF3A23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 xml:space="preserve">Se hace constar que la propuesta del licitante </w:t>
      </w:r>
      <w:r w:rsidRPr="00DC6CE4">
        <w:rPr>
          <w:rFonts w:ascii="Nutmeg Book" w:hAnsi="Nutmeg Book"/>
          <w:sz w:val="19"/>
          <w:szCs w:val="19"/>
        </w:rPr>
        <w:t>TPP DE GUADALAJARA, S.A. DE C.V.</w:t>
      </w:r>
      <w:r>
        <w:rPr>
          <w:rFonts w:ascii="Nutmeg Book" w:hAnsi="Nutmeg Book"/>
          <w:sz w:val="19"/>
          <w:szCs w:val="19"/>
        </w:rPr>
        <w:t xml:space="preserve">, en su partida número 43, presenta errores aritméticos; así mismo, la propuesta de </w:t>
      </w:r>
      <w:r w:rsidRPr="00696C46">
        <w:rPr>
          <w:rFonts w:ascii="Nutmeg Book" w:hAnsi="Nutmeg Book"/>
          <w:sz w:val="19"/>
          <w:szCs w:val="19"/>
        </w:rPr>
        <w:t xml:space="preserve">JESSICA VANESSA CRUZ </w:t>
      </w:r>
      <w:proofErr w:type="gramStart"/>
      <w:r w:rsidRPr="00696C46">
        <w:rPr>
          <w:rFonts w:ascii="Nutmeg Book" w:hAnsi="Nutmeg Book"/>
          <w:sz w:val="19"/>
          <w:szCs w:val="19"/>
        </w:rPr>
        <w:t>REYES</w:t>
      </w:r>
      <w:r>
        <w:rPr>
          <w:rFonts w:ascii="Nutmeg Book" w:hAnsi="Nutmeg Book"/>
          <w:sz w:val="19"/>
          <w:szCs w:val="19"/>
        </w:rPr>
        <w:t>,</w:t>
      </w:r>
      <w:proofErr w:type="gramEnd"/>
      <w:r>
        <w:rPr>
          <w:rFonts w:ascii="Nutmeg Book" w:hAnsi="Nutmeg Book"/>
          <w:sz w:val="19"/>
          <w:szCs w:val="19"/>
        </w:rPr>
        <w:t xml:space="preserve"> presenta errores aritméticos en varias partidas, por lo que el sub – comité opta por subsanar los errores, quedando como la tabla que antecede.</w:t>
      </w:r>
    </w:p>
    <w:p w14:paraId="58251EDC" w14:textId="77777777" w:rsidR="00696C46" w:rsidRPr="00696C46" w:rsidRDefault="00696C46" w:rsidP="00AF3A23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29DA3FE2" w14:textId="4BF9A0E1" w:rsidR="00AF3A23" w:rsidRDefault="00696C46" w:rsidP="00CE1EA1">
      <w:pPr>
        <w:spacing w:after="0"/>
        <w:jc w:val="both"/>
        <w:rPr>
          <w:rFonts w:ascii="Nutmeg Book" w:hAnsi="Nutmeg Book"/>
          <w:b/>
          <w:sz w:val="19"/>
          <w:szCs w:val="19"/>
        </w:rPr>
      </w:pPr>
      <w:r w:rsidRPr="00696C46">
        <w:rPr>
          <w:rFonts w:ascii="Nutmeg Book" w:hAnsi="Nutmeg Book"/>
          <w:b/>
          <w:sz w:val="19"/>
          <w:szCs w:val="19"/>
        </w:rPr>
        <w:t>Cuadro 2 de 2: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77"/>
        <w:gridCol w:w="763"/>
        <w:gridCol w:w="2427"/>
        <w:gridCol w:w="1105"/>
        <w:gridCol w:w="1107"/>
        <w:gridCol w:w="1105"/>
        <w:gridCol w:w="1139"/>
      </w:tblGrid>
      <w:tr w:rsidR="00696C46" w:rsidRPr="00696C46" w14:paraId="16879F4F" w14:textId="77777777" w:rsidTr="00696C46">
        <w:trPr>
          <w:trHeight w:val="126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A97D6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3C279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C6AF0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35A48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5F62BC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RAUL JUAREZ RUIZ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FA75D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ATLAS TOOLS, S.A. DE C.V.</w:t>
            </w:r>
          </w:p>
        </w:tc>
      </w:tr>
      <w:tr w:rsidR="00696C46" w:rsidRPr="00696C46" w14:paraId="284B0F98" w14:textId="77777777" w:rsidTr="00696C46">
        <w:trPr>
          <w:trHeight w:val="126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6A3F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D6D8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DBEF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33E4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BAAA6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1277BC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C40C4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19011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696C46" w:rsidRPr="00696C46" w14:paraId="7EDCC14F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DF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985B4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259E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EC3A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Arco para segueta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9D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$175.00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454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$8,750.00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08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$183.00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DE0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$9,150.00</w:t>
            </w:r>
          </w:p>
        </w:tc>
      </w:tr>
      <w:tr w:rsidR="00696C46" w:rsidRPr="00696C46" w14:paraId="1A367552" w14:textId="77777777" w:rsidTr="00696C46">
        <w:trPr>
          <w:trHeight w:val="51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83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094AD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8F14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E13E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Barra de acero de 1.75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mts</w:t>
            </w:r>
            <w:proofErr w:type="spellEnd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 x 1" 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DBD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$464.66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9C80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$4,646.60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BF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$296.00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1B6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$2,960.00</w:t>
            </w:r>
          </w:p>
        </w:tc>
      </w:tr>
      <w:tr w:rsidR="00696C46" w:rsidRPr="00696C46" w14:paraId="7FA3635C" w14:textId="77777777" w:rsidTr="00696C46">
        <w:trPr>
          <w:trHeight w:val="54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D0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120EE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260B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8ADF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Caja de herramienta tipo d-6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BE8" w14:textId="2706667C" w:rsidR="00696C46" w:rsidRPr="00696C46" w:rsidRDefault="005D2F7D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D2F7D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</w:t>
            </w:r>
            <w:r w:rsid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4688" w14:textId="13A44BC8" w:rsidR="00696C46" w:rsidRPr="00696C46" w:rsidRDefault="005D2F7D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D2F7D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</w:t>
            </w:r>
            <w:r w:rsid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B5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$454.00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96D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$22,700.00</w:t>
            </w:r>
          </w:p>
        </w:tc>
      </w:tr>
      <w:tr w:rsidR="00696C46" w:rsidRPr="00696C46" w14:paraId="1F2D9344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58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6C1F0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E928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0A9B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Candado mod.112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gl</w:t>
            </w:r>
            <w:proofErr w:type="spellEnd"/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EF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$33.79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3D23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$3,379.00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DC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$87.21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724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$8,721.00</w:t>
            </w:r>
          </w:p>
        </w:tc>
      </w:tr>
      <w:tr w:rsidR="00696C46" w:rsidRPr="00696C46" w14:paraId="481E2543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553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0D240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CF75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9EAB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Candado # 114gl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CB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$71.21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D5C0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$7,121.00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47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$151.12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10DE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$15,112.00</w:t>
            </w:r>
          </w:p>
        </w:tc>
      </w:tr>
      <w:tr w:rsidR="00696C46" w:rsidRPr="00696C46" w14:paraId="36F8DA30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1D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E618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04B8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C7C4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Cepillo de alambre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889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$30.17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C3C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$905.10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3D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$20.00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842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$600.00</w:t>
            </w:r>
          </w:p>
        </w:tc>
      </w:tr>
      <w:tr w:rsidR="00696C46" w:rsidRPr="00696C46" w14:paraId="0BFDC5AB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87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9EA6B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F9B9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D916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Cincel de 1 x 12"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EE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$114.66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7839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$2,293.20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A8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$76.00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6B9A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$1,520.00</w:t>
            </w:r>
          </w:p>
        </w:tc>
      </w:tr>
      <w:tr w:rsidR="00696C46" w:rsidRPr="00696C46" w14:paraId="1D17D6D8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DD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DEE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C3D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0857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Cinta métrica de 5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mts</w:t>
            </w:r>
            <w:proofErr w:type="spellEnd"/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C76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$90.52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6D1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$4,526.00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D4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$72.00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59E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$3,600.00</w:t>
            </w:r>
          </w:p>
        </w:tc>
      </w:tr>
      <w:tr w:rsidR="00696C46" w:rsidRPr="00696C46" w14:paraId="0D1FD4C8" w14:textId="77777777" w:rsidTr="00696C46">
        <w:trPr>
          <w:trHeight w:val="6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8A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FDDE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0FBC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BE3E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Cortatubo mini de 1/8" a 5/8"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10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$71.21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56F2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$712.10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A9D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$53.00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D2F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$530.00</w:t>
            </w:r>
          </w:p>
        </w:tc>
      </w:tr>
      <w:tr w:rsidR="00696C46" w:rsidRPr="00696C46" w14:paraId="00C05193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39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BBCF9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8DDD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2EA68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Cortatubo de 1/8" a 1 1/8"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9D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$175.00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8571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$1,750.00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1C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$119.30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500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$1,193.00</w:t>
            </w:r>
          </w:p>
        </w:tc>
      </w:tr>
      <w:tr w:rsidR="00696C46" w:rsidRPr="00696C46" w14:paraId="3A3C78E4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1E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4EBEC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8EDD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866DC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Cuchara para albañil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CA0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$156.90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730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$2,353.50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FB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$101.00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179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$1,515.00</w:t>
            </w:r>
          </w:p>
        </w:tc>
      </w:tr>
      <w:tr w:rsidR="00696C46" w:rsidRPr="00696C46" w14:paraId="4E64BFC6" w14:textId="77777777" w:rsidTr="00696C46">
        <w:trPr>
          <w:trHeight w:val="6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5A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72A57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3D1B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B4B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Cuchara para albañil (para detallar)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BD0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$132.76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570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$663.80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58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6D3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$450.00</w:t>
            </w:r>
          </w:p>
        </w:tc>
      </w:tr>
      <w:tr w:rsidR="00696C46" w:rsidRPr="00696C46" w14:paraId="42C79480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A0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0CC17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7E36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BE15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Cuña de 7/8" x 14"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98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$66.38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FBA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$995.70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2AA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$44.00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775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$660.00</w:t>
            </w:r>
          </w:p>
        </w:tc>
      </w:tr>
      <w:tr w:rsidR="00696C46" w:rsidRPr="00696C46" w14:paraId="0B0BAE05" w14:textId="77777777" w:rsidTr="00696C46">
        <w:trPr>
          <w:trHeight w:val="6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B2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1D1DA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81E8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3986" w14:textId="2DA6CF19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Desarmador de </w:t>
            </w:r>
            <w:r w:rsidR="005623D0"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cruz de</w:t>
            </w: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 1/4" x 6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5A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$39.83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2EE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$1,194.90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B8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$44.00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85FA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$1,320.00</w:t>
            </w:r>
          </w:p>
        </w:tc>
      </w:tr>
      <w:tr w:rsidR="00696C46" w:rsidRPr="00696C46" w14:paraId="279E6BFD" w14:textId="77777777" w:rsidTr="00696C46">
        <w:trPr>
          <w:trHeight w:val="6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A99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B9F36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B7F5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62E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Desarmador de cruz de 1/4" x 12"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F67" w14:textId="7ECB22BD" w:rsidR="00696C46" w:rsidRPr="00696C46" w:rsidRDefault="005D2F7D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D2F7D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</w:t>
            </w:r>
            <w:r w:rsid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CF23" w14:textId="000E1F5D" w:rsidR="00696C46" w:rsidRPr="00696C46" w:rsidRDefault="005D2F7D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D2F7D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</w:t>
            </w:r>
            <w:r w:rsid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10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$53.00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532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$1,590.00</w:t>
            </w:r>
          </w:p>
        </w:tc>
      </w:tr>
      <w:tr w:rsidR="00696C46" w:rsidRPr="00696C46" w14:paraId="0FDE52EF" w14:textId="77777777" w:rsidTr="00696C46">
        <w:trPr>
          <w:trHeight w:val="6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F9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0D928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B319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3572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Desarmador plano de 1/4" x 4"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0EF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$36.21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B8B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$1,086.30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57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$39.00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DAD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$1,170.00</w:t>
            </w:r>
          </w:p>
        </w:tc>
      </w:tr>
      <w:tr w:rsidR="00696C46" w:rsidRPr="00696C46" w14:paraId="1AE15AD1" w14:textId="77777777" w:rsidTr="00696C46">
        <w:trPr>
          <w:trHeight w:val="6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2B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124A0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E47E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6711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Desarmador plano de 1/4" x 10"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D95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$70.00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69C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$2,100.00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6F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$43.00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0170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$1,290.00</w:t>
            </w:r>
          </w:p>
        </w:tc>
      </w:tr>
      <w:tr w:rsidR="00696C46" w:rsidRPr="00696C46" w14:paraId="1F302652" w14:textId="77777777" w:rsidTr="00696C46">
        <w:trPr>
          <w:trHeight w:val="6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88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64DA2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1CC1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FBA8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Desarmador de dado de 5/16"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96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$59.14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2ED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$1,774.20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DA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$53.00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33A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$1,590.00</w:t>
            </w:r>
          </w:p>
        </w:tc>
      </w:tr>
      <w:tr w:rsidR="00696C46" w:rsidRPr="00696C46" w14:paraId="5940511E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86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2EF1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A40B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32CD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Desarmador de dado de ½"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FD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$59.14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E9D8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$1,182.80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7B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$64.00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532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$1,280.00</w:t>
            </w:r>
          </w:p>
        </w:tc>
      </w:tr>
      <w:tr w:rsidR="00696C46" w:rsidRPr="00696C46" w14:paraId="322931F0" w14:textId="77777777" w:rsidTr="00696C46">
        <w:trPr>
          <w:trHeight w:val="6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41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782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DA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BD6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Disco para cortar metal de 4 1/2"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26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$14.48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D2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$724.00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0D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$7.66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AF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$383.00</w:t>
            </w:r>
          </w:p>
        </w:tc>
      </w:tr>
      <w:tr w:rsidR="00696C46" w:rsidRPr="00696C46" w14:paraId="39F54171" w14:textId="77777777" w:rsidTr="00696C46">
        <w:trPr>
          <w:trHeight w:val="6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47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4B791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15DF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BB2C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Disco para cortar metal de 7"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D2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$30.17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DF7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$905.10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B43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$56.14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645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$1,684.20</w:t>
            </w:r>
          </w:p>
        </w:tc>
      </w:tr>
      <w:tr w:rsidR="00696C46" w:rsidRPr="00696C46" w14:paraId="1C582729" w14:textId="77777777" w:rsidTr="00696C46">
        <w:trPr>
          <w:trHeight w:val="6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56F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01A73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990A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00DA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Escofina grande de 12"    bastarda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F2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$119.48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8AA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$2,389.60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3CF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$55.00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DBC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$1,100.00</w:t>
            </w:r>
          </w:p>
        </w:tc>
      </w:tr>
      <w:tr w:rsidR="00696C46" w:rsidRPr="00696C46" w14:paraId="08ACD4B7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1A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>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C3082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CD20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2FAA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Formón de impacto de 1"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8C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$78.45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E50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$1,569.00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42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$52.00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1F4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$1,040.00</w:t>
            </w:r>
          </w:p>
        </w:tc>
      </w:tr>
      <w:tr w:rsidR="00696C46" w:rsidRPr="00696C46" w14:paraId="5968A330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35D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440C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5851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37D9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de 1/2"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DE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$62.76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A17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$1,882.80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01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$59.00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B2C2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$1,770.00</w:t>
            </w:r>
          </w:p>
        </w:tc>
      </w:tr>
      <w:tr w:rsidR="00696C46" w:rsidRPr="00696C46" w14:paraId="6DDCDF83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0E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CB1C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D8F9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5B69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Llave mixta de 13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mm.</w:t>
            </w:r>
            <w:proofErr w:type="spellEnd"/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6E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$66.38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2A5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$995.70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EA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$59.00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14D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$885.00</w:t>
            </w:r>
          </w:p>
        </w:tc>
      </w:tr>
      <w:tr w:rsidR="00696C46" w:rsidRPr="00696C46" w14:paraId="0BFFA419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92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D5214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AED5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44AD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de 3/4"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67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$109.83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8AD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$2,196.60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A72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ACA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$1,800.00</w:t>
            </w:r>
          </w:p>
        </w:tc>
      </w:tr>
      <w:tr w:rsidR="00696C46" w:rsidRPr="00696C46" w14:paraId="4D01E638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37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5D92E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A50A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3C14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de 7/16"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46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$54.31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342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$271.55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FA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$55.00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E06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$275.00</w:t>
            </w:r>
          </w:p>
        </w:tc>
      </w:tr>
      <w:tr w:rsidR="00696C46" w:rsidRPr="00696C46" w14:paraId="34C5472C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B4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8914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B126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D2A84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de 9/16"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FFF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$71.21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83C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$712.10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CD2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$63.00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12C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$630.00</w:t>
            </w:r>
          </w:p>
        </w:tc>
      </w:tr>
      <w:tr w:rsidR="00696C46" w:rsidRPr="00696C46" w14:paraId="5DB987AC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0C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83712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87D2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D314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11 mm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98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$62.76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246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$627.60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FF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$55.00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6871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$550.00</w:t>
            </w:r>
          </w:p>
        </w:tc>
      </w:tr>
      <w:tr w:rsidR="00696C46" w:rsidRPr="00696C46" w14:paraId="2175D0D7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72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FD8C6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B2C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EC56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12 mm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EA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$62.76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50F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$627.60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944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$56.00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65D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$560.00</w:t>
            </w:r>
          </w:p>
        </w:tc>
      </w:tr>
      <w:tr w:rsidR="00696C46" w:rsidRPr="00696C46" w14:paraId="72C72E9A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DD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BD10E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EFE9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97398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mixta 19 mm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36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$109.83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6A12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$658.98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E6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8F5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$540.00</w:t>
            </w:r>
          </w:p>
        </w:tc>
      </w:tr>
      <w:tr w:rsidR="00696C46" w:rsidRPr="00696C46" w14:paraId="28EEC2A3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6C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D8B7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B755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990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Llave mixta de </w:t>
            </w:r>
            <w:proofErr w:type="gram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1  1</w:t>
            </w:r>
            <w:proofErr w:type="gramEnd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/8"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669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$271.55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CE0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$1,086.20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EB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$221.00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5E77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$884.00</w:t>
            </w:r>
          </w:p>
        </w:tc>
      </w:tr>
      <w:tr w:rsidR="00696C46" w:rsidRPr="00696C46" w14:paraId="542EA137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65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38FA4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5508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23E1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sillón # 14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F5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$307.76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975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$3,077.60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C8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$441.00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BD8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$4,410.00</w:t>
            </w:r>
          </w:p>
        </w:tc>
      </w:tr>
      <w:tr w:rsidR="00696C46" w:rsidRPr="00696C46" w14:paraId="505DA1EC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06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0F759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083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B7BD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Machete tipo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caguayano</w:t>
            </w:r>
            <w:proofErr w:type="spellEnd"/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95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$65.17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87F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$325.85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E7A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$52.00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562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$260.00</w:t>
            </w:r>
          </w:p>
        </w:tc>
      </w:tr>
      <w:tr w:rsidR="00696C46" w:rsidRPr="00696C46" w14:paraId="54034FC6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B51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99A5D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CD50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E509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Marro de 4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lbs</w:t>
            </w:r>
            <w:proofErr w:type="spellEnd"/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C2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$175.00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3CC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$3,500.00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B3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$106.00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F3F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$2,120.00</w:t>
            </w:r>
          </w:p>
        </w:tc>
      </w:tr>
      <w:tr w:rsidR="00696C46" w:rsidRPr="00696C46" w14:paraId="4B82E3B0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60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DC540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0429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7A7F2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Marro de 12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lbs</w:t>
            </w:r>
            <w:proofErr w:type="spellEnd"/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9E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$581.00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83D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$11,620.00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DD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$308.00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824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$6,160.00</w:t>
            </w:r>
          </w:p>
        </w:tc>
      </w:tr>
      <w:tr w:rsidR="00696C46" w:rsidRPr="00696C46" w14:paraId="0DEE4A21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C77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A28CC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F991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F4CD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Marro de 3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lbs</w:t>
            </w:r>
            <w:proofErr w:type="spellEnd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4D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$144.83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421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$2,896.60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20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$96.00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C52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$1,920.00</w:t>
            </w:r>
          </w:p>
        </w:tc>
      </w:tr>
      <w:tr w:rsidR="00696C46" w:rsidRPr="00696C46" w14:paraId="56651DD1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91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FEEF0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5DDE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BD62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Martillo de uña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9F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$175.00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821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$1,750.00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64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$67.00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DF7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$670.00</w:t>
            </w:r>
          </w:p>
        </w:tc>
      </w:tr>
      <w:tr w:rsidR="00696C46" w:rsidRPr="00696C46" w14:paraId="16A2B925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43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5075C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3498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8C065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Martillo para empedrador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24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$175.00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D51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$1,750.00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53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$110.00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49D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$1,100.00</w:t>
            </w:r>
          </w:p>
        </w:tc>
      </w:tr>
      <w:tr w:rsidR="00696C46" w:rsidRPr="00696C46" w14:paraId="3A5106B1" w14:textId="77777777" w:rsidTr="00696C46">
        <w:trPr>
          <w:trHeight w:val="6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EB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ABD6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19FC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F421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Matraca p/dado con entrada de 1/2"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777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$356.03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1C9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$7,120.60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F0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$327.00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695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$6,540.00</w:t>
            </w:r>
          </w:p>
        </w:tc>
      </w:tr>
      <w:tr w:rsidR="00696C46" w:rsidRPr="00696C46" w14:paraId="0650EAD3" w14:textId="77777777" w:rsidTr="00696C46">
        <w:trPr>
          <w:trHeight w:val="70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BF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58708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0BC50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0C6D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Matraca p/dado con entrada de 3/8"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06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$307.76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680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$1,538.80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655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$233.00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3B7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$1,165.00</w:t>
            </w:r>
          </w:p>
        </w:tc>
      </w:tr>
      <w:tr w:rsidR="00696C46" w:rsidRPr="00696C46" w14:paraId="78945E48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2A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0385C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0974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A90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Pala de punta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FA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$132.76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2E5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$3,982.80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B7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$119.00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E00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$3,570.00</w:t>
            </w:r>
          </w:p>
        </w:tc>
      </w:tr>
      <w:tr w:rsidR="00696C46" w:rsidRPr="00696C46" w14:paraId="2F0FFB22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60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21D0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FFC25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DB2E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Pala cuadrada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EF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$132.76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20A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$1,327.60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63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$113.00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14B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$1,130.00</w:t>
            </w:r>
          </w:p>
        </w:tc>
      </w:tr>
      <w:tr w:rsidR="00696C46" w:rsidRPr="00696C46" w14:paraId="1B2201FD" w14:textId="77777777" w:rsidTr="000D734E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49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3C3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B4BB7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4877E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Pico c/</w:t>
            </w:r>
            <w:proofErr w:type="gram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cabo  (</w:t>
            </w:r>
            <w:proofErr w:type="gramEnd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zapapico)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8B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$240.17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C31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$9,606.80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C3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$132.00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4A1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$5,280.00</w:t>
            </w:r>
          </w:p>
        </w:tc>
      </w:tr>
      <w:tr w:rsidR="00696C46" w:rsidRPr="00696C46" w14:paraId="2AF38EE0" w14:textId="77777777" w:rsidTr="000D734E">
        <w:trPr>
          <w:trHeight w:val="70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122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B0A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5AF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ED0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Pinzas de presión de 10" mordaza recta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6C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$150.86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C7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$3,017.20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0B2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$100.00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B6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$2,000.00</w:t>
            </w:r>
          </w:p>
        </w:tc>
      </w:tr>
      <w:tr w:rsidR="00696C46" w:rsidRPr="00696C46" w14:paraId="36B10A38" w14:textId="77777777" w:rsidTr="000D734E">
        <w:trPr>
          <w:trHeight w:val="34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12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E18CC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2B22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E978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Pinzas de punta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63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$95.34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360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$953.40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67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$63.00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92F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$630.00</w:t>
            </w:r>
          </w:p>
        </w:tc>
      </w:tr>
      <w:tr w:rsidR="00696C46" w:rsidRPr="00696C46" w14:paraId="42428D55" w14:textId="77777777" w:rsidTr="00696C46">
        <w:trPr>
          <w:trHeight w:val="49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80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C4A66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013F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733A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Pinzas mecánicas de 10"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942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$102.59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F3A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$2,051.80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36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$67.00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8D7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$1,340.00</w:t>
            </w:r>
          </w:p>
        </w:tc>
      </w:tr>
      <w:tr w:rsidR="00696C46" w:rsidRPr="00696C46" w14:paraId="2A1A11BF" w14:textId="77777777" w:rsidTr="00BA2A80">
        <w:trPr>
          <w:trHeight w:val="42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8D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9236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06E6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378B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Pinzas mecánicas de 8"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5F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$90.52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56F5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$1,357.80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C30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$59.00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DA9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$885.00</w:t>
            </w:r>
          </w:p>
        </w:tc>
      </w:tr>
      <w:tr w:rsidR="00696C46" w:rsidRPr="00696C46" w14:paraId="7B449070" w14:textId="77777777" w:rsidTr="00BA2A80">
        <w:trPr>
          <w:trHeight w:val="4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5C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8B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C7C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2EF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Pinzas para electricista de 9"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347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$167.76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63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$3,355.20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10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$112.00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A7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$2,240.00</w:t>
            </w:r>
          </w:p>
        </w:tc>
      </w:tr>
      <w:tr w:rsidR="00696C46" w:rsidRPr="00696C46" w14:paraId="2F6F96D9" w14:textId="77777777" w:rsidTr="00BA2A80">
        <w:trPr>
          <w:trHeight w:val="40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52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45FB0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9D3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97CE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Soplete para gas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9C9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$404.31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362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$4,043.10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1B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$419.00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8E1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$4,190.00</w:t>
            </w:r>
          </w:p>
        </w:tc>
      </w:tr>
      <w:tr w:rsidR="00696C46" w:rsidRPr="00696C46" w14:paraId="185110EC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D22E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5E164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8E33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0E92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Tanque para gas de 2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kgs</w:t>
            </w:r>
            <w:proofErr w:type="spellEnd"/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377" w14:textId="7EE161AD" w:rsidR="00696C46" w:rsidRPr="00696C46" w:rsidRDefault="005D2F7D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D2F7D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</w:t>
            </w:r>
            <w:r w:rsid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F969" w14:textId="21F5E644" w:rsidR="00696C46" w:rsidRPr="00696C46" w:rsidRDefault="005D2F7D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D2F7D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</w:t>
            </w:r>
            <w:r w:rsidR="000D734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F4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$724.00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345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$7,240.00</w:t>
            </w:r>
          </w:p>
        </w:tc>
      </w:tr>
      <w:tr w:rsidR="00696C46" w:rsidRPr="00696C46" w14:paraId="75809E31" w14:textId="77777777" w:rsidTr="00696C4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D32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52919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6CE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B1D8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Triangulo de acero de 8"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2FD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$45.86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749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$917.20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8F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$29.00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1114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$580.00</w:t>
            </w:r>
          </w:p>
        </w:tc>
      </w:tr>
      <w:tr w:rsidR="00696C46" w:rsidRPr="00696C46" w14:paraId="13313EDD" w14:textId="77777777" w:rsidTr="00696C46">
        <w:trPr>
          <w:trHeight w:val="40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AFF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>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097639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91F1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23B3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Hacha cazadora de 14" 1 1/4</w:t>
            </w:r>
            <w:proofErr w:type="gram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"  </w:t>
            </w: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lbs</w:t>
            </w:r>
            <w:proofErr w:type="spellEnd"/>
            <w:proofErr w:type="gramEnd"/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283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$138.79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B86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$1,387.90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097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$93.00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C1D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$930.00</w:t>
            </w:r>
          </w:p>
        </w:tc>
      </w:tr>
      <w:tr w:rsidR="00696C46" w:rsidRPr="00696C46" w14:paraId="5FA2CD02" w14:textId="77777777" w:rsidTr="00696C46">
        <w:trPr>
          <w:trHeight w:val="3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643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0B281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E262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Jgo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066E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Juego de dados de 1/2"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664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$336.72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984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$1,010.16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76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$2,677.00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E24F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$8,031.00</w:t>
            </w:r>
          </w:p>
        </w:tc>
      </w:tr>
      <w:tr w:rsidR="00696C46" w:rsidRPr="00696C46" w14:paraId="5A2D59AD" w14:textId="77777777" w:rsidTr="00696C46">
        <w:trPr>
          <w:trHeight w:val="39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D8A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371B9F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B56FD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F28B" w14:textId="77777777" w:rsidR="00696C46" w:rsidRPr="00696C46" w:rsidRDefault="00696C46" w:rsidP="00696C46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Llave sillón # 12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6EA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$235.34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B4D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$2,353.40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B56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$377.37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F449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$3,773.70</w:t>
            </w:r>
          </w:p>
        </w:tc>
      </w:tr>
      <w:tr w:rsidR="00696C46" w:rsidRPr="00696C46" w14:paraId="41D7EFEB" w14:textId="77777777" w:rsidTr="00696C46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34CA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F548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CB6F" w14:textId="77777777" w:rsidR="00696C46" w:rsidRPr="00696C46" w:rsidRDefault="00696C46" w:rsidP="006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39F6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E8E0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$129,024.84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A64C0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$155,216.90</w:t>
            </w:r>
          </w:p>
        </w:tc>
      </w:tr>
      <w:tr w:rsidR="00696C46" w:rsidRPr="00696C46" w14:paraId="0152A891" w14:textId="77777777" w:rsidTr="00696C46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DFDE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04C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9B9E" w14:textId="77777777" w:rsidR="00696C46" w:rsidRPr="00696C46" w:rsidRDefault="00696C46" w:rsidP="006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B4E4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A8D6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$20,643.97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EBA6C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$24,834.70</w:t>
            </w:r>
          </w:p>
        </w:tc>
      </w:tr>
      <w:tr w:rsidR="00696C46" w:rsidRPr="00696C46" w14:paraId="36CACAAC" w14:textId="77777777" w:rsidTr="00696C46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24B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A1C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8AEE" w14:textId="77777777" w:rsidR="00696C46" w:rsidRPr="00696C46" w:rsidRDefault="00696C46" w:rsidP="006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8EB" w14:textId="77777777" w:rsidR="00696C46" w:rsidRPr="00696C46" w:rsidRDefault="00696C46" w:rsidP="00696C46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0ADF8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$149,668.81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EF1B1" w14:textId="77777777" w:rsidR="00696C46" w:rsidRPr="00696C46" w:rsidRDefault="00696C46" w:rsidP="00696C46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96C46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$180,051.60</w:t>
            </w:r>
          </w:p>
        </w:tc>
      </w:tr>
    </w:tbl>
    <w:p w14:paraId="429DC5BC" w14:textId="0DA38924" w:rsidR="00696C46" w:rsidRDefault="00696C46" w:rsidP="00CE1EA1">
      <w:pPr>
        <w:spacing w:after="0"/>
        <w:jc w:val="both"/>
        <w:rPr>
          <w:rFonts w:ascii="Nutmeg Book" w:hAnsi="Nutmeg Book"/>
          <w:b/>
          <w:sz w:val="19"/>
          <w:szCs w:val="19"/>
        </w:rPr>
      </w:pPr>
    </w:p>
    <w:p w14:paraId="4AA20D4F" w14:textId="447D55FA" w:rsidR="00696C46" w:rsidRDefault="00696C46" w:rsidP="00696C46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 xml:space="preserve">Se hace constar que la propuesta del licitante </w:t>
      </w:r>
      <w:r w:rsidRPr="00696C46">
        <w:rPr>
          <w:rFonts w:ascii="Nutmeg Book" w:hAnsi="Nutmeg Book"/>
          <w:sz w:val="19"/>
          <w:szCs w:val="19"/>
        </w:rPr>
        <w:t>RAUL JUAREZ RUIZ</w:t>
      </w:r>
      <w:r>
        <w:rPr>
          <w:rFonts w:ascii="Nutmeg Book" w:hAnsi="Nutmeg Book"/>
          <w:sz w:val="19"/>
          <w:szCs w:val="19"/>
        </w:rPr>
        <w:t>, presenta errores aritméticos; por lo que el sub – comité opta por subsanar los errores, quedando como la tabla que antecede.</w:t>
      </w:r>
    </w:p>
    <w:p w14:paraId="55D0E9B1" w14:textId="3E357846" w:rsidR="00696C46" w:rsidRDefault="00696C46" w:rsidP="00CE1EA1">
      <w:pPr>
        <w:spacing w:after="0"/>
        <w:jc w:val="both"/>
        <w:rPr>
          <w:rFonts w:ascii="Nutmeg Book" w:hAnsi="Nutmeg Book"/>
          <w:b/>
          <w:sz w:val="19"/>
          <w:szCs w:val="19"/>
        </w:rPr>
      </w:pPr>
    </w:p>
    <w:p w14:paraId="40575B09" w14:textId="0E6630EC" w:rsidR="00696C46" w:rsidRDefault="00696C46" w:rsidP="00696C46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Se evaluarán</w:t>
      </w:r>
      <w:r w:rsidRPr="00A221CE">
        <w:rPr>
          <w:rFonts w:ascii="Nutmeg Book" w:hAnsi="Nutmeg Book"/>
          <w:sz w:val="19"/>
          <w:szCs w:val="19"/>
        </w:rPr>
        <w:t xml:space="preserve"> las propuestas</w:t>
      </w:r>
      <w:r>
        <w:rPr>
          <w:rFonts w:ascii="Nutmeg Book" w:hAnsi="Nutmeg Book"/>
          <w:sz w:val="19"/>
          <w:szCs w:val="19"/>
        </w:rPr>
        <w:t>, viables</w:t>
      </w:r>
      <w:r w:rsidRPr="00A221CE">
        <w:rPr>
          <w:rFonts w:ascii="Nutmeg Book" w:hAnsi="Nutmeg Book"/>
          <w:sz w:val="19"/>
          <w:szCs w:val="19"/>
        </w:rPr>
        <w:t xml:space="preserve"> y el acto de fallo será  a las </w:t>
      </w:r>
      <w:r>
        <w:rPr>
          <w:rFonts w:ascii="Nutmeg Book" w:hAnsi="Nutmeg Book"/>
          <w:sz w:val="19"/>
          <w:szCs w:val="19"/>
        </w:rPr>
        <w:t>10</w:t>
      </w:r>
      <w:r w:rsidRPr="00A221CE">
        <w:rPr>
          <w:rFonts w:ascii="Nutmeg Book" w:hAnsi="Nutmeg Book"/>
          <w:sz w:val="19"/>
          <w:szCs w:val="19"/>
        </w:rPr>
        <w:t>:</w:t>
      </w:r>
      <w:r>
        <w:rPr>
          <w:rFonts w:ascii="Nutmeg Book" w:hAnsi="Nutmeg Book"/>
          <w:sz w:val="19"/>
          <w:szCs w:val="19"/>
        </w:rPr>
        <w:t>40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diez</w:t>
      </w:r>
      <w:r w:rsidRPr="00A221CE">
        <w:rPr>
          <w:rFonts w:ascii="Nutmeg Book" w:hAnsi="Nutmeg Book"/>
          <w:sz w:val="19"/>
          <w:szCs w:val="19"/>
        </w:rPr>
        <w:t xml:space="preserve"> horas con </w:t>
      </w:r>
      <w:r>
        <w:rPr>
          <w:rFonts w:ascii="Nutmeg Book" w:hAnsi="Nutmeg Book"/>
          <w:sz w:val="19"/>
          <w:szCs w:val="19"/>
        </w:rPr>
        <w:t>cuarenta</w:t>
      </w:r>
      <w:r w:rsidRPr="00A221CE">
        <w:rPr>
          <w:rFonts w:ascii="Nutmeg Book" w:hAnsi="Nutmeg Book"/>
          <w:sz w:val="19"/>
          <w:szCs w:val="19"/>
        </w:rPr>
        <w:t xml:space="preserve"> minutos del día </w:t>
      </w:r>
      <w:r>
        <w:rPr>
          <w:rFonts w:ascii="Nutmeg Book" w:hAnsi="Nutmeg Book"/>
          <w:sz w:val="19"/>
          <w:szCs w:val="19"/>
        </w:rPr>
        <w:t>14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catorce</w:t>
      </w:r>
      <w:r w:rsidRPr="00A221CE">
        <w:rPr>
          <w:rFonts w:ascii="Nutmeg Book" w:hAnsi="Nutmeg Book"/>
          <w:sz w:val="19"/>
          <w:szCs w:val="19"/>
        </w:rPr>
        <w:t xml:space="preserve"> del mes de </w:t>
      </w:r>
      <w:r>
        <w:rPr>
          <w:rFonts w:ascii="Nutmeg Book" w:hAnsi="Nutmeg Book"/>
          <w:sz w:val="19"/>
          <w:szCs w:val="19"/>
        </w:rPr>
        <w:t>febrero</w:t>
      </w:r>
      <w:r w:rsidRPr="00A221CE">
        <w:rPr>
          <w:rFonts w:ascii="Nutmeg Book" w:hAnsi="Nutmeg Book"/>
          <w:sz w:val="19"/>
          <w:szCs w:val="19"/>
        </w:rPr>
        <w:t xml:space="preserve"> del año </w:t>
      </w:r>
      <w:r>
        <w:rPr>
          <w:rFonts w:ascii="Nutmeg Book" w:hAnsi="Nutmeg Book"/>
          <w:sz w:val="19"/>
          <w:szCs w:val="19"/>
        </w:rPr>
        <w:t>2020</w:t>
      </w:r>
      <w:r w:rsidRPr="00A221CE">
        <w:rPr>
          <w:rFonts w:ascii="Nutmeg Book" w:hAnsi="Nutmeg Book"/>
          <w:sz w:val="19"/>
          <w:szCs w:val="19"/>
        </w:rPr>
        <w:t xml:space="preserve"> dos mil </w:t>
      </w:r>
      <w:r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>, en la Sala de Juntas de Dirección General de las oficinas centrales de SEAPAL VALLARTA, ubicada en la Av. Francisco Villa s/n, esquina Manuel Ávila Camacho, colonia Lázaro Cárdenas, en Puerto Vallarta, Jalisco, resultado que se publicará en las oficinas y se mandará por correo electrónico a los Licitantes. Lo anterior, con fundamento en los artículos 72 de la Ley de Compras Gubernamentales, Enajenaciones y Contratación de Servicios del Estado de Jalisco y sus Municipios y 97 del Reglamento de la Ley de Compras Gubernamentales, Enajenaciones y Contratación de Servicios del Estado de Jalisco y sus Municipios para el Poder Ejecutivo del Estado de Jalisco.</w:t>
      </w:r>
    </w:p>
    <w:p w14:paraId="2453DD23" w14:textId="7489C952" w:rsidR="00696C46" w:rsidRDefault="00696C46" w:rsidP="00CE1EA1">
      <w:pPr>
        <w:spacing w:after="0"/>
        <w:jc w:val="both"/>
        <w:rPr>
          <w:rFonts w:ascii="Nutmeg Book" w:hAnsi="Nutmeg Book"/>
          <w:b/>
          <w:sz w:val="19"/>
          <w:szCs w:val="19"/>
        </w:rPr>
      </w:pPr>
    </w:p>
    <w:p w14:paraId="60A1C7EC" w14:textId="663D86A0" w:rsidR="00696C46" w:rsidRDefault="00696C46" w:rsidP="00696C46">
      <w:pPr>
        <w:spacing w:after="0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Pr="00A221CE">
        <w:rPr>
          <w:rFonts w:ascii="Nutmeg Book" w:hAnsi="Nutmeg Book" w:cs="Arial"/>
          <w:b/>
          <w:sz w:val="19"/>
          <w:szCs w:val="19"/>
        </w:rPr>
        <w:t>.</w:t>
      </w:r>
      <w:r>
        <w:rPr>
          <w:rFonts w:ascii="Nutmeg Book" w:hAnsi="Nutmeg Book" w:cs="Arial"/>
          <w:b/>
          <w:sz w:val="19"/>
          <w:szCs w:val="19"/>
        </w:rPr>
        <w:t>11</w:t>
      </w:r>
      <w:r w:rsidRPr="00A221CE">
        <w:rPr>
          <w:rFonts w:ascii="Nutmeg Book" w:hAnsi="Nutmeg Book" w:cs="Arial"/>
          <w:b/>
          <w:sz w:val="19"/>
          <w:szCs w:val="19"/>
        </w:rPr>
        <w:t xml:space="preserve">.- </w:t>
      </w:r>
      <w:r w:rsidRPr="00696C46">
        <w:rPr>
          <w:rFonts w:ascii="Nutmeg Book" w:hAnsi="Nutmeg Book" w:cs="Arial"/>
          <w:b/>
          <w:bCs/>
          <w:sz w:val="19"/>
          <w:szCs w:val="19"/>
        </w:rPr>
        <w:t>LPLSC/11/102266/2020</w:t>
      </w:r>
      <w:r w:rsidRPr="001E2A7E">
        <w:rPr>
          <w:rFonts w:ascii="Nutmeg Book" w:hAnsi="Nutmeg Book" w:cs="Arial"/>
          <w:b/>
          <w:sz w:val="19"/>
          <w:szCs w:val="19"/>
        </w:rPr>
        <w:t>:</w:t>
      </w:r>
    </w:p>
    <w:p w14:paraId="397FA2DE" w14:textId="102ABD25" w:rsidR="00696C46" w:rsidRDefault="00696C46" w:rsidP="00696C46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696C46">
        <w:rPr>
          <w:rFonts w:ascii="Nutmeg Book" w:hAnsi="Nutmeg Book" w:cs="Arial"/>
          <w:b/>
          <w:bCs/>
          <w:sz w:val="19"/>
          <w:szCs w:val="19"/>
        </w:rPr>
        <w:t>LPLSC/11/102266/2020</w:t>
      </w:r>
      <w:r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="00C31C20" w:rsidRPr="00A221CE">
        <w:rPr>
          <w:rFonts w:ascii="Nutmeg Book" w:hAnsi="Nutmeg Book"/>
          <w:sz w:val="19"/>
          <w:szCs w:val="19"/>
        </w:rPr>
        <w:t>present</w:t>
      </w:r>
      <w:r w:rsidR="00C31C20">
        <w:rPr>
          <w:rFonts w:ascii="Nutmeg Book" w:hAnsi="Nutmeg Book"/>
          <w:sz w:val="19"/>
          <w:szCs w:val="19"/>
        </w:rPr>
        <w:t>ar</w:t>
      </w:r>
      <w:r w:rsidR="00C31C20" w:rsidRPr="00A221CE">
        <w:rPr>
          <w:rFonts w:ascii="Nutmeg Book" w:hAnsi="Nutmeg Book"/>
          <w:sz w:val="19"/>
          <w:szCs w:val="19"/>
        </w:rPr>
        <w:t>o</w:t>
      </w:r>
      <w:r w:rsidR="00C31C20">
        <w:rPr>
          <w:rFonts w:ascii="Nutmeg Book" w:hAnsi="Nutmeg Book"/>
          <w:sz w:val="19"/>
          <w:szCs w:val="19"/>
        </w:rPr>
        <w:t>n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02 dos</w:t>
      </w:r>
      <w:r w:rsidRPr="00A221CE">
        <w:rPr>
          <w:rFonts w:ascii="Nutmeg Book" w:hAnsi="Nutmeg Book"/>
          <w:sz w:val="19"/>
          <w:szCs w:val="19"/>
        </w:rPr>
        <w:t xml:space="preserve"> propuesta</w:t>
      </w:r>
      <w:r>
        <w:rPr>
          <w:rFonts w:ascii="Nutmeg Book" w:hAnsi="Nutmeg Book"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7097FB55" w14:textId="77777777" w:rsidR="00696C46" w:rsidRPr="00A221CE" w:rsidRDefault="00696C46" w:rsidP="00696C46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1191E02C" w14:textId="5FAC5FD4" w:rsidR="00696C46" w:rsidRPr="00D337E1" w:rsidRDefault="00696C46" w:rsidP="00696C46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696C46">
        <w:rPr>
          <w:rFonts w:ascii="Nutmeg Book" w:hAnsi="Nutmeg Book"/>
          <w:sz w:val="19"/>
          <w:szCs w:val="19"/>
        </w:rPr>
        <w:t>ECOSTA, S. DE R.L. DE C.V.</w:t>
      </w:r>
      <w:r w:rsidRPr="00D337E1">
        <w:rPr>
          <w:rFonts w:ascii="Nutmeg Book" w:hAnsi="Nutmeg Book"/>
          <w:sz w:val="19"/>
          <w:szCs w:val="19"/>
        </w:rPr>
        <w:t xml:space="preserve">; por conducto de </w:t>
      </w:r>
      <w:r w:rsidR="00BA2A80">
        <w:rPr>
          <w:rFonts w:ascii="Nutmeg Book" w:hAnsi="Nutmeg Book"/>
          <w:sz w:val="19"/>
          <w:szCs w:val="19"/>
        </w:rPr>
        <w:t>JOEL GONZALEZ MALDONADO</w:t>
      </w:r>
      <w:r w:rsidRPr="00D337E1">
        <w:rPr>
          <w:rFonts w:ascii="Nutmeg Book" w:hAnsi="Nutmeg Book"/>
          <w:sz w:val="19"/>
          <w:szCs w:val="19"/>
        </w:rPr>
        <w:t>.</w:t>
      </w:r>
    </w:p>
    <w:p w14:paraId="2451A7DE" w14:textId="57BD65EA" w:rsidR="00696C46" w:rsidRDefault="00696C46" w:rsidP="00BA2A8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696C46">
        <w:rPr>
          <w:rFonts w:ascii="Nutmeg Book" w:hAnsi="Nutmeg Book"/>
          <w:sz w:val="19"/>
          <w:szCs w:val="19"/>
        </w:rPr>
        <w:t>LUIS RAFAEL TOPETE TORRES</w:t>
      </w:r>
      <w:r w:rsidR="00BA2A80">
        <w:rPr>
          <w:rFonts w:ascii="Nutmeg Book" w:hAnsi="Nutmeg Book"/>
          <w:sz w:val="19"/>
          <w:szCs w:val="19"/>
        </w:rPr>
        <w:t>,</w:t>
      </w:r>
      <w:r>
        <w:rPr>
          <w:rFonts w:ascii="Nutmeg Book" w:hAnsi="Nutmeg Book"/>
          <w:sz w:val="19"/>
          <w:szCs w:val="19"/>
        </w:rPr>
        <w:t xml:space="preserve"> </w:t>
      </w:r>
      <w:r w:rsidR="00BA2A80" w:rsidRPr="00D337E1">
        <w:rPr>
          <w:rFonts w:ascii="Nutmeg Book" w:hAnsi="Nutmeg Book"/>
          <w:sz w:val="19"/>
          <w:szCs w:val="19"/>
        </w:rPr>
        <w:t xml:space="preserve">por conducto de </w:t>
      </w:r>
      <w:r w:rsidR="00BA2A80">
        <w:rPr>
          <w:rFonts w:ascii="Nutmeg Book" w:hAnsi="Nutmeg Book"/>
          <w:sz w:val="19"/>
          <w:szCs w:val="19"/>
        </w:rPr>
        <w:t>LUIS ALBERTO TOPETE ZEPEDA</w:t>
      </w:r>
      <w:r w:rsidRPr="00D337E1">
        <w:rPr>
          <w:rFonts w:ascii="Nutmeg Book" w:hAnsi="Nutmeg Book"/>
          <w:sz w:val="19"/>
          <w:szCs w:val="19"/>
        </w:rPr>
        <w:t>.</w:t>
      </w:r>
    </w:p>
    <w:p w14:paraId="46112E68" w14:textId="77777777" w:rsidR="00BA2A80" w:rsidRDefault="00BA2A80" w:rsidP="00BA2A80">
      <w:pPr>
        <w:spacing w:after="0"/>
        <w:jc w:val="both"/>
        <w:rPr>
          <w:rFonts w:ascii="Nutmeg Book" w:hAnsi="Nutmeg Book"/>
          <w:sz w:val="20"/>
          <w:szCs w:val="20"/>
        </w:rPr>
      </w:pPr>
    </w:p>
    <w:p w14:paraId="059A754D" w14:textId="0CFB8A23" w:rsidR="00BA2A80" w:rsidRDefault="00BA2A80" w:rsidP="00BA2A80">
      <w:pPr>
        <w:spacing w:after="0"/>
        <w:jc w:val="both"/>
        <w:rPr>
          <w:rFonts w:ascii="Nutmeg Book" w:hAnsi="Nutmeg Book"/>
          <w:sz w:val="20"/>
          <w:szCs w:val="20"/>
        </w:rPr>
      </w:pPr>
      <w:r w:rsidRPr="00B21200">
        <w:rPr>
          <w:rFonts w:ascii="Nutmeg Book" w:hAnsi="Nutmeg Book"/>
          <w:sz w:val="20"/>
          <w:szCs w:val="20"/>
        </w:rPr>
        <w:t xml:space="preserve">Se procedió a la apertura del sobre de propuesta sin evaluar técnicamente el contenido, se verificó que todas las propuestas contaban con los documentos solicitados en las </w:t>
      </w:r>
      <w:r w:rsidRPr="002A3509">
        <w:rPr>
          <w:rFonts w:ascii="Nutmeg Book" w:hAnsi="Nutmeg Book"/>
          <w:sz w:val="20"/>
          <w:szCs w:val="20"/>
        </w:rPr>
        <w:t xml:space="preserve">bases, </w:t>
      </w:r>
      <w:r>
        <w:rPr>
          <w:rFonts w:ascii="Nutmeg Book" w:hAnsi="Nutmeg Book"/>
          <w:sz w:val="20"/>
          <w:szCs w:val="20"/>
        </w:rPr>
        <w:t xml:space="preserve">y </w:t>
      </w:r>
      <w:r w:rsidRPr="002A3509">
        <w:rPr>
          <w:rFonts w:ascii="Nutmeg Book" w:hAnsi="Nutmeg Book"/>
          <w:sz w:val="20"/>
          <w:szCs w:val="20"/>
        </w:rPr>
        <w:t>se hace constar de los montos señalados en la propuesta, como se relaciona a continuación</w:t>
      </w:r>
      <w:r w:rsidRPr="00B21200">
        <w:rPr>
          <w:rFonts w:ascii="Nutmeg Book" w:hAnsi="Nutmeg Book"/>
          <w:sz w:val="20"/>
          <w:szCs w:val="20"/>
        </w:rPr>
        <w:t>:</w:t>
      </w:r>
    </w:p>
    <w:tbl>
      <w:tblPr>
        <w:tblW w:w="50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798"/>
        <w:gridCol w:w="740"/>
        <w:gridCol w:w="1742"/>
        <w:gridCol w:w="1264"/>
        <w:gridCol w:w="1355"/>
        <w:gridCol w:w="1290"/>
        <w:gridCol w:w="1355"/>
      </w:tblGrid>
      <w:tr w:rsidR="00BA2A80" w:rsidRPr="00BA2A80" w14:paraId="34A28414" w14:textId="77777777" w:rsidTr="00BA2A80">
        <w:trPr>
          <w:trHeight w:val="509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42BBF7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PART.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31D976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CANT.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703877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UNID.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331AB3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D E S C R I P C I O N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7942D55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ECOSTA, S. DE R.L. DE C.V.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A9BC35D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LUIS RAFAEL TOPETE TORRES</w:t>
            </w:r>
          </w:p>
        </w:tc>
      </w:tr>
      <w:tr w:rsidR="00BA2A80" w:rsidRPr="00BA2A80" w14:paraId="11A671AC" w14:textId="77777777" w:rsidTr="00BA2A80">
        <w:trPr>
          <w:trHeight w:val="380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BD12" w14:textId="77777777" w:rsidR="00BA2A80" w:rsidRPr="00BA2A80" w:rsidRDefault="00BA2A80" w:rsidP="00BA2A80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3229" w14:textId="77777777" w:rsidR="00BA2A80" w:rsidRPr="00BA2A80" w:rsidRDefault="00BA2A80" w:rsidP="00BA2A80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0178" w14:textId="77777777" w:rsidR="00BA2A80" w:rsidRPr="00BA2A80" w:rsidRDefault="00BA2A80" w:rsidP="00BA2A80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49BD" w14:textId="77777777" w:rsidR="00BA2A80" w:rsidRPr="00BA2A80" w:rsidRDefault="00BA2A80" w:rsidP="00BA2A80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6E95C7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Costo unitario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74BD06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Importe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845ED5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Costo unitario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36C814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Importe</w:t>
            </w:r>
          </w:p>
        </w:tc>
      </w:tr>
      <w:tr w:rsidR="00BA2A80" w:rsidRPr="00BA2A80" w14:paraId="319DDCED" w14:textId="77777777" w:rsidTr="00BA2A80">
        <w:trPr>
          <w:trHeight w:val="639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51F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499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F5B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A2A80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Serv</w:t>
            </w:r>
            <w:proofErr w:type="spellEnd"/>
            <w:r w:rsidRPr="00BA2A80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4BA" w14:textId="77777777" w:rsidR="00BA2A80" w:rsidRPr="00BA2A80" w:rsidRDefault="00BA2A80" w:rsidP="00BA2A80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Servicios de reparación y mantenimiento de equipos de </w:t>
            </w:r>
            <w:proofErr w:type="spellStart"/>
            <w:r w:rsidRPr="00BA2A80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computo</w:t>
            </w:r>
            <w:proofErr w:type="spellEnd"/>
            <w:r w:rsidRPr="00BA2A80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y tecnología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846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$83,700.00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FF411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$167,400.00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377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$88,200.00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2D40E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$176,400.00</w:t>
            </w:r>
          </w:p>
        </w:tc>
      </w:tr>
      <w:tr w:rsidR="00BA2A80" w:rsidRPr="00BA2A80" w14:paraId="58592D87" w14:textId="77777777" w:rsidTr="00BA2A80">
        <w:trPr>
          <w:trHeight w:val="15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40A6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DDE5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7FDE" w14:textId="77777777" w:rsidR="00BA2A80" w:rsidRPr="00BA2A80" w:rsidRDefault="00BA2A80" w:rsidP="00BA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425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SUB-TOTAL: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8E9E2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$167,400.00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13FCC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$176,400.00</w:t>
            </w:r>
          </w:p>
        </w:tc>
      </w:tr>
      <w:tr w:rsidR="00BA2A80" w:rsidRPr="00BA2A80" w14:paraId="4E723801" w14:textId="77777777" w:rsidTr="00BA2A80">
        <w:trPr>
          <w:trHeight w:val="15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8BA0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756F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E3FE" w14:textId="77777777" w:rsidR="00BA2A80" w:rsidRPr="00BA2A80" w:rsidRDefault="00BA2A80" w:rsidP="00BA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3162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IVA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C5996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$26,784.00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5B94B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$28,224.00</w:t>
            </w:r>
          </w:p>
        </w:tc>
      </w:tr>
      <w:tr w:rsidR="00BA2A80" w:rsidRPr="00BA2A80" w14:paraId="79A897DB" w14:textId="77777777" w:rsidTr="00BA2A80">
        <w:trPr>
          <w:trHeight w:val="15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5C54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AD74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F1B0" w14:textId="77777777" w:rsidR="00BA2A80" w:rsidRPr="00BA2A80" w:rsidRDefault="00BA2A80" w:rsidP="00BA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FC4" w14:textId="77777777" w:rsidR="00BA2A80" w:rsidRPr="00BA2A80" w:rsidRDefault="00BA2A80" w:rsidP="00BA2A8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TOTAL: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28285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$194,184.00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60CDE" w14:textId="77777777" w:rsidR="00BA2A80" w:rsidRPr="00BA2A80" w:rsidRDefault="00BA2A80" w:rsidP="00BA2A8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2A80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$204,624.00</w:t>
            </w:r>
          </w:p>
        </w:tc>
      </w:tr>
    </w:tbl>
    <w:p w14:paraId="77317553" w14:textId="77777777" w:rsidR="00BA2A80" w:rsidRDefault="00BA2A80" w:rsidP="00BA2A80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570D345A" w14:textId="1781C04D" w:rsidR="00BA2A80" w:rsidRDefault="00BA2A80" w:rsidP="00BA2A80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Se evaluarán</w:t>
      </w:r>
      <w:r w:rsidRPr="00A221CE">
        <w:rPr>
          <w:rFonts w:ascii="Nutmeg Book" w:hAnsi="Nutmeg Book"/>
          <w:sz w:val="19"/>
          <w:szCs w:val="19"/>
        </w:rPr>
        <w:t xml:space="preserve"> las propuestas</w:t>
      </w:r>
      <w:r>
        <w:rPr>
          <w:rFonts w:ascii="Nutmeg Book" w:hAnsi="Nutmeg Book"/>
          <w:sz w:val="19"/>
          <w:szCs w:val="19"/>
        </w:rPr>
        <w:t>, viables</w:t>
      </w:r>
      <w:r w:rsidRPr="00A221CE">
        <w:rPr>
          <w:rFonts w:ascii="Nutmeg Book" w:hAnsi="Nutmeg Book"/>
          <w:sz w:val="19"/>
          <w:szCs w:val="19"/>
        </w:rPr>
        <w:t xml:space="preserve"> y el acto de fallo será a las </w:t>
      </w:r>
      <w:r>
        <w:rPr>
          <w:rFonts w:ascii="Nutmeg Book" w:hAnsi="Nutmeg Book"/>
          <w:sz w:val="19"/>
          <w:szCs w:val="19"/>
        </w:rPr>
        <w:t>11</w:t>
      </w:r>
      <w:r w:rsidRPr="00A221CE">
        <w:rPr>
          <w:rFonts w:ascii="Nutmeg Book" w:hAnsi="Nutmeg Book"/>
          <w:sz w:val="19"/>
          <w:szCs w:val="19"/>
        </w:rPr>
        <w:t>:</w:t>
      </w:r>
      <w:r>
        <w:rPr>
          <w:rFonts w:ascii="Nutmeg Book" w:hAnsi="Nutmeg Book"/>
          <w:sz w:val="19"/>
          <w:szCs w:val="19"/>
        </w:rPr>
        <w:t>00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once</w:t>
      </w:r>
      <w:r w:rsidRPr="00A221CE">
        <w:rPr>
          <w:rFonts w:ascii="Nutmeg Book" w:hAnsi="Nutmeg Book"/>
          <w:sz w:val="19"/>
          <w:szCs w:val="19"/>
        </w:rPr>
        <w:t xml:space="preserve"> horas con </w:t>
      </w:r>
      <w:r>
        <w:rPr>
          <w:rFonts w:ascii="Nutmeg Book" w:hAnsi="Nutmeg Book"/>
          <w:sz w:val="19"/>
          <w:szCs w:val="19"/>
        </w:rPr>
        <w:t>cero</w:t>
      </w:r>
      <w:r w:rsidRPr="00A221CE">
        <w:rPr>
          <w:rFonts w:ascii="Nutmeg Book" w:hAnsi="Nutmeg Book"/>
          <w:sz w:val="19"/>
          <w:szCs w:val="19"/>
        </w:rPr>
        <w:t xml:space="preserve"> minutos del día </w:t>
      </w:r>
      <w:r>
        <w:rPr>
          <w:rFonts w:ascii="Nutmeg Book" w:hAnsi="Nutmeg Book"/>
          <w:sz w:val="19"/>
          <w:szCs w:val="19"/>
        </w:rPr>
        <w:t>14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catorce</w:t>
      </w:r>
      <w:r w:rsidRPr="00A221CE">
        <w:rPr>
          <w:rFonts w:ascii="Nutmeg Book" w:hAnsi="Nutmeg Book"/>
          <w:sz w:val="19"/>
          <w:szCs w:val="19"/>
        </w:rPr>
        <w:t xml:space="preserve"> del mes de </w:t>
      </w:r>
      <w:r>
        <w:rPr>
          <w:rFonts w:ascii="Nutmeg Book" w:hAnsi="Nutmeg Book"/>
          <w:sz w:val="19"/>
          <w:szCs w:val="19"/>
        </w:rPr>
        <w:t>febrero</w:t>
      </w:r>
      <w:r w:rsidRPr="00A221CE">
        <w:rPr>
          <w:rFonts w:ascii="Nutmeg Book" w:hAnsi="Nutmeg Book"/>
          <w:sz w:val="19"/>
          <w:szCs w:val="19"/>
        </w:rPr>
        <w:t xml:space="preserve"> del año </w:t>
      </w:r>
      <w:r>
        <w:rPr>
          <w:rFonts w:ascii="Nutmeg Book" w:hAnsi="Nutmeg Book"/>
          <w:sz w:val="19"/>
          <w:szCs w:val="19"/>
        </w:rPr>
        <w:t>2020</w:t>
      </w:r>
      <w:r w:rsidRPr="00A221CE">
        <w:rPr>
          <w:rFonts w:ascii="Nutmeg Book" w:hAnsi="Nutmeg Book"/>
          <w:sz w:val="19"/>
          <w:szCs w:val="19"/>
        </w:rPr>
        <w:t xml:space="preserve"> dos mil </w:t>
      </w:r>
      <w:r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 xml:space="preserve">, en la Sala de Juntas de Dirección General de las oficinas centrales de SEAPAL VALLARTA, ubicada en la Av. Francisco Villa s/n, esquina Manuel Ávila Camacho, colonia Lázaro Cárdenas, en Puerto Vallarta, Jalisco, resultado que se publicará </w:t>
      </w:r>
      <w:r w:rsidR="00D17CFF">
        <w:rPr>
          <w:rFonts w:ascii="Nutmeg Book" w:hAnsi="Nutmeg Book"/>
          <w:sz w:val="19"/>
          <w:szCs w:val="19"/>
        </w:rPr>
        <w:t>en nuestro portal</w:t>
      </w:r>
      <w:r w:rsidRPr="00A221CE">
        <w:rPr>
          <w:rFonts w:ascii="Nutmeg Book" w:hAnsi="Nutmeg Book"/>
          <w:sz w:val="19"/>
          <w:szCs w:val="19"/>
        </w:rPr>
        <w:t xml:space="preserve"> y se mandará por correo electrónico a los Licitantes. Lo anterior, con fundamento en los artículos 72 de la Ley de Compras Gubernamentales, Enajenaciones y Contratación de Servicios del Estado de Jalisco y sus Municipios y 97 del Reglamento de la Ley de Compras Gubernamentales, Enajenaciones y Contratación de Servicios del Estado de Jalisco y sus Municipios para el Poder Ejecutivo del Estado de Jalisco.</w:t>
      </w:r>
    </w:p>
    <w:p w14:paraId="0CFD438E" w14:textId="77777777" w:rsidR="00BA2A80" w:rsidRDefault="00BA2A80" w:rsidP="00BA2A80">
      <w:pPr>
        <w:spacing w:after="0"/>
        <w:rPr>
          <w:rFonts w:ascii="Nutmeg Book" w:hAnsi="Nutmeg Book" w:cs="Arial"/>
          <w:b/>
          <w:sz w:val="19"/>
          <w:szCs w:val="19"/>
        </w:rPr>
      </w:pPr>
    </w:p>
    <w:p w14:paraId="1B83BE02" w14:textId="36E5CCCE" w:rsidR="00BA2A80" w:rsidRDefault="00BA2A80" w:rsidP="00BA2A80">
      <w:pPr>
        <w:spacing w:after="0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Pr="00A221CE">
        <w:rPr>
          <w:rFonts w:ascii="Nutmeg Book" w:hAnsi="Nutmeg Book" w:cs="Arial"/>
          <w:b/>
          <w:sz w:val="19"/>
          <w:szCs w:val="19"/>
        </w:rPr>
        <w:t>.</w:t>
      </w:r>
      <w:r>
        <w:rPr>
          <w:rFonts w:ascii="Nutmeg Book" w:hAnsi="Nutmeg Book" w:cs="Arial"/>
          <w:b/>
          <w:sz w:val="19"/>
          <w:szCs w:val="19"/>
        </w:rPr>
        <w:t>12</w:t>
      </w:r>
      <w:r w:rsidRPr="00A221CE">
        <w:rPr>
          <w:rFonts w:ascii="Nutmeg Book" w:hAnsi="Nutmeg Book" w:cs="Arial"/>
          <w:b/>
          <w:sz w:val="19"/>
          <w:szCs w:val="19"/>
        </w:rPr>
        <w:t xml:space="preserve">.- </w:t>
      </w:r>
      <w:r w:rsidRPr="00BA2A80">
        <w:rPr>
          <w:rFonts w:ascii="Nutmeg Book" w:hAnsi="Nutmeg Book" w:cs="Arial"/>
          <w:b/>
          <w:bCs/>
          <w:sz w:val="19"/>
          <w:szCs w:val="19"/>
        </w:rPr>
        <w:t>LPLSC/12/102265/2020</w:t>
      </w:r>
      <w:r w:rsidRPr="001E2A7E">
        <w:rPr>
          <w:rFonts w:ascii="Nutmeg Book" w:hAnsi="Nutmeg Book" w:cs="Arial"/>
          <w:b/>
          <w:sz w:val="19"/>
          <w:szCs w:val="19"/>
        </w:rPr>
        <w:t>:</w:t>
      </w:r>
    </w:p>
    <w:p w14:paraId="281D0D8C" w14:textId="166ACE70" w:rsidR="00BA2A80" w:rsidRDefault="00BA2A80" w:rsidP="00BA2A80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BA2A80">
        <w:rPr>
          <w:rFonts w:ascii="Nutmeg Book" w:hAnsi="Nutmeg Book" w:cs="Arial"/>
          <w:b/>
          <w:bCs/>
          <w:sz w:val="19"/>
          <w:szCs w:val="19"/>
        </w:rPr>
        <w:t>LPLSC/12/102265/2020</w:t>
      </w:r>
      <w:r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="00DF2146" w:rsidRPr="00A221CE">
        <w:rPr>
          <w:rFonts w:ascii="Nutmeg Book" w:hAnsi="Nutmeg Book"/>
          <w:sz w:val="19"/>
          <w:szCs w:val="19"/>
        </w:rPr>
        <w:t>present</w:t>
      </w:r>
      <w:r w:rsidR="00DF2146">
        <w:rPr>
          <w:rFonts w:ascii="Nutmeg Book" w:hAnsi="Nutmeg Book"/>
          <w:sz w:val="19"/>
          <w:szCs w:val="19"/>
        </w:rPr>
        <w:t>ar</w:t>
      </w:r>
      <w:r w:rsidR="00DF2146" w:rsidRPr="00A221CE">
        <w:rPr>
          <w:rFonts w:ascii="Nutmeg Book" w:hAnsi="Nutmeg Book"/>
          <w:sz w:val="19"/>
          <w:szCs w:val="19"/>
        </w:rPr>
        <w:t>o</w:t>
      </w:r>
      <w:r w:rsidR="00DF2146">
        <w:rPr>
          <w:rFonts w:ascii="Nutmeg Book" w:hAnsi="Nutmeg Book"/>
          <w:sz w:val="19"/>
          <w:szCs w:val="19"/>
        </w:rPr>
        <w:t>n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03 tres</w:t>
      </w:r>
      <w:r w:rsidRPr="00A221CE">
        <w:rPr>
          <w:rFonts w:ascii="Nutmeg Book" w:hAnsi="Nutmeg Book"/>
          <w:sz w:val="19"/>
          <w:szCs w:val="19"/>
        </w:rPr>
        <w:t xml:space="preserve"> propuesta</w:t>
      </w:r>
      <w:r>
        <w:rPr>
          <w:rFonts w:ascii="Nutmeg Book" w:hAnsi="Nutmeg Book"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7D9D7DE3" w14:textId="77777777" w:rsidR="00BA2A80" w:rsidRPr="00A221CE" w:rsidRDefault="00BA2A80" w:rsidP="00BA2A80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1DF358FD" w14:textId="3DDD30F7" w:rsidR="00BA2A80" w:rsidRPr="00D337E1" w:rsidRDefault="00BA2A80" w:rsidP="00BA2A80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BA2A80">
        <w:rPr>
          <w:rFonts w:ascii="Nutmeg Book" w:hAnsi="Nutmeg Book"/>
          <w:sz w:val="19"/>
          <w:szCs w:val="19"/>
        </w:rPr>
        <w:t>TPP DE GUADALAJARA, S.A. DE C.V.</w:t>
      </w:r>
      <w:r w:rsidRPr="00D337E1">
        <w:rPr>
          <w:rFonts w:ascii="Nutmeg Book" w:hAnsi="Nutmeg Book"/>
          <w:sz w:val="19"/>
          <w:szCs w:val="19"/>
        </w:rPr>
        <w:t xml:space="preserve">; por conducto de </w:t>
      </w:r>
      <w:r>
        <w:rPr>
          <w:rFonts w:ascii="Nutmeg Book" w:hAnsi="Nutmeg Book"/>
          <w:sz w:val="19"/>
          <w:szCs w:val="19"/>
        </w:rPr>
        <w:t>JOSÉ RAÚL CRUZ CÁRDENAS</w:t>
      </w:r>
      <w:r w:rsidRPr="00D337E1">
        <w:rPr>
          <w:rFonts w:ascii="Nutmeg Book" w:hAnsi="Nutmeg Book"/>
          <w:sz w:val="19"/>
          <w:szCs w:val="19"/>
        </w:rPr>
        <w:t>.</w:t>
      </w:r>
    </w:p>
    <w:p w14:paraId="1BA9AE90" w14:textId="1018A6E1" w:rsidR="00BA2A80" w:rsidRDefault="00BA2A80" w:rsidP="00BA2A80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BA2A80">
        <w:rPr>
          <w:rFonts w:ascii="Nutmeg Book" w:hAnsi="Nutmeg Book"/>
          <w:sz w:val="19"/>
          <w:szCs w:val="19"/>
        </w:rPr>
        <w:t>TUBERIA Y VALVULAS, S.A. DE C.V.</w:t>
      </w:r>
      <w:r>
        <w:rPr>
          <w:rFonts w:ascii="Nutmeg Book" w:hAnsi="Nutmeg Book"/>
          <w:sz w:val="19"/>
          <w:szCs w:val="19"/>
        </w:rPr>
        <w:t xml:space="preserve">, </w:t>
      </w:r>
      <w:r w:rsidRPr="00D337E1">
        <w:rPr>
          <w:rFonts w:ascii="Nutmeg Book" w:hAnsi="Nutmeg Book"/>
          <w:sz w:val="19"/>
          <w:szCs w:val="19"/>
        </w:rPr>
        <w:t xml:space="preserve">por conducto de </w:t>
      </w:r>
      <w:r>
        <w:rPr>
          <w:rFonts w:ascii="Nutmeg Book" w:hAnsi="Nutmeg Book"/>
          <w:sz w:val="19"/>
          <w:szCs w:val="19"/>
        </w:rPr>
        <w:t>EDUARDO GUZMAN HERNÁNDEZ</w:t>
      </w:r>
      <w:r w:rsidRPr="00D337E1">
        <w:rPr>
          <w:rFonts w:ascii="Nutmeg Book" w:hAnsi="Nutmeg Book"/>
          <w:sz w:val="19"/>
          <w:szCs w:val="19"/>
        </w:rPr>
        <w:t>.</w:t>
      </w:r>
    </w:p>
    <w:p w14:paraId="378BE331" w14:textId="778698EE" w:rsidR="00BA2A80" w:rsidRDefault="00BA2A80" w:rsidP="00BA2A80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BA2A80">
        <w:rPr>
          <w:rFonts w:ascii="Nutmeg Book" w:hAnsi="Nutmeg Book"/>
          <w:sz w:val="19"/>
          <w:szCs w:val="19"/>
        </w:rPr>
        <w:t>PATIÑO MAYOREO FERRECTRICO, S.A. DE C.V.</w:t>
      </w:r>
      <w:r>
        <w:rPr>
          <w:rFonts w:ascii="Nutmeg Book" w:hAnsi="Nutmeg Book"/>
          <w:sz w:val="19"/>
          <w:szCs w:val="19"/>
        </w:rPr>
        <w:t xml:space="preserve">; </w:t>
      </w:r>
      <w:r w:rsidRPr="00D337E1">
        <w:rPr>
          <w:rFonts w:ascii="Nutmeg Book" w:hAnsi="Nutmeg Book"/>
          <w:sz w:val="19"/>
          <w:szCs w:val="19"/>
        </w:rPr>
        <w:t xml:space="preserve">por conducto de </w:t>
      </w:r>
      <w:r>
        <w:rPr>
          <w:rFonts w:ascii="Nutmeg Book" w:hAnsi="Nutmeg Book"/>
          <w:sz w:val="19"/>
          <w:szCs w:val="19"/>
        </w:rPr>
        <w:t>JORGE ALBERTO PATIÑO CRUZ.</w:t>
      </w:r>
    </w:p>
    <w:p w14:paraId="579A9D2F" w14:textId="77777777" w:rsidR="00BA2A80" w:rsidRDefault="00BA2A80" w:rsidP="00BA2A80">
      <w:pPr>
        <w:spacing w:after="0"/>
        <w:jc w:val="both"/>
        <w:rPr>
          <w:rFonts w:ascii="Nutmeg Book" w:hAnsi="Nutmeg Book"/>
          <w:sz w:val="20"/>
          <w:szCs w:val="20"/>
        </w:rPr>
      </w:pPr>
    </w:p>
    <w:p w14:paraId="2D67795E" w14:textId="3263AA61" w:rsidR="00BA2A80" w:rsidRDefault="00BA2A80" w:rsidP="00BA2A80">
      <w:pPr>
        <w:spacing w:after="0"/>
        <w:jc w:val="both"/>
        <w:rPr>
          <w:rFonts w:ascii="Nutmeg Book" w:hAnsi="Nutmeg Book"/>
          <w:b/>
          <w:bCs/>
          <w:sz w:val="18"/>
          <w:szCs w:val="18"/>
        </w:rPr>
      </w:pPr>
      <w:r w:rsidRPr="00D337E1">
        <w:rPr>
          <w:rFonts w:ascii="Nutmeg Book" w:hAnsi="Nutmeg Book"/>
          <w:sz w:val="19"/>
          <w:szCs w:val="19"/>
        </w:rPr>
        <w:t>Se procedió con la apertura</w:t>
      </w:r>
      <w:r w:rsidR="000D734E">
        <w:rPr>
          <w:rFonts w:ascii="Nutmeg Book" w:hAnsi="Nutmeg Book"/>
          <w:sz w:val="19"/>
          <w:szCs w:val="19"/>
        </w:rPr>
        <w:t xml:space="preserve"> </w:t>
      </w:r>
      <w:r w:rsidRPr="00D337E1">
        <w:rPr>
          <w:rFonts w:ascii="Nutmeg Book" w:hAnsi="Nutmeg Book"/>
          <w:sz w:val="19"/>
          <w:szCs w:val="19"/>
        </w:rPr>
        <w:t xml:space="preserve">de los sobres con las propuestas sin evaluar técnicamente el contenido, se verificó que </w:t>
      </w:r>
      <w:r>
        <w:rPr>
          <w:rFonts w:ascii="Nutmeg Book" w:hAnsi="Nutmeg Book"/>
          <w:sz w:val="19"/>
          <w:szCs w:val="19"/>
        </w:rPr>
        <w:t>la</w:t>
      </w:r>
      <w:r w:rsidRPr="00D337E1">
        <w:rPr>
          <w:rFonts w:ascii="Nutmeg Book" w:hAnsi="Nutmeg Book"/>
          <w:sz w:val="19"/>
          <w:szCs w:val="19"/>
        </w:rPr>
        <w:t xml:space="preserve"> propuesta</w:t>
      </w:r>
      <w:r>
        <w:rPr>
          <w:rFonts w:ascii="Nutmeg Book" w:hAnsi="Nutmeg Book"/>
          <w:sz w:val="19"/>
          <w:szCs w:val="19"/>
        </w:rPr>
        <w:t xml:space="preserve"> del licitante </w:t>
      </w:r>
      <w:r w:rsidRPr="00813967">
        <w:rPr>
          <w:rFonts w:ascii="Nutmeg Book" w:hAnsi="Nutmeg Book"/>
          <w:sz w:val="19"/>
          <w:szCs w:val="19"/>
        </w:rPr>
        <w:t>PATIÑO MAYOREO FERRELECTRICO, S.A. DE C.V.</w:t>
      </w:r>
      <w:r>
        <w:rPr>
          <w:rFonts w:ascii="Nutmeg Book" w:hAnsi="Nutmeg Book"/>
          <w:sz w:val="19"/>
          <w:szCs w:val="19"/>
        </w:rPr>
        <w:t>; NO presentó muestra</w:t>
      </w:r>
      <w:r w:rsidR="000D734E">
        <w:rPr>
          <w:rFonts w:ascii="Nutmeg Book" w:hAnsi="Nutmeg Book"/>
          <w:sz w:val="19"/>
          <w:szCs w:val="19"/>
        </w:rPr>
        <w:t>s,</w:t>
      </w:r>
      <w:r w:rsidR="00DF2146">
        <w:rPr>
          <w:rFonts w:ascii="Nutmeg Book" w:hAnsi="Nutmeg Book"/>
          <w:sz w:val="19"/>
          <w:szCs w:val="19"/>
        </w:rPr>
        <w:t xml:space="preserve"> las</w:t>
      </w:r>
      <w:r>
        <w:rPr>
          <w:rFonts w:ascii="Nutmeg Book" w:hAnsi="Nutmeg Book"/>
          <w:sz w:val="19"/>
          <w:szCs w:val="19"/>
        </w:rPr>
        <w:t xml:space="preserve"> cuales </w:t>
      </w:r>
      <w:r w:rsidR="000D734E">
        <w:rPr>
          <w:rFonts w:ascii="Nutmeg Book" w:hAnsi="Nutmeg Book"/>
          <w:sz w:val="19"/>
          <w:szCs w:val="19"/>
        </w:rPr>
        <w:t>son</w:t>
      </w:r>
      <w:r>
        <w:rPr>
          <w:rFonts w:ascii="Nutmeg Book" w:hAnsi="Nutmeg Book"/>
          <w:sz w:val="19"/>
          <w:szCs w:val="19"/>
        </w:rPr>
        <w:t xml:space="preserve"> parte esencial para la determinación de los bienes </w:t>
      </w:r>
      <w:r w:rsidR="000D734E">
        <w:rPr>
          <w:rFonts w:ascii="Nutmeg Book" w:hAnsi="Nutmeg Book"/>
          <w:sz w:val="19"/>
          <w:szCs w:val="19"/>
        </w:rPr>
        <w:t xml:space="preserve">que </w:t>
      </w:r>
      <w:r>
        <w:rPr>
          <w:rFonts w:ascii="Nutmeg Book" w:hAnsi="Nutmeg Book"/>
          <w:sz w:val="19"/>
          <w:szCs w:val="19"/>
        </w:rPr>
        <w:t xml:space="preserve">se </w:t>
      </w:r>
      <w:r w:rsidR="00DF2146">
        <w:rPr>
          <w:rFonts w:ascii="Nutmeg Book" w:hAnsi="Nutmeg Book"/>
          <w:sz w:val="19"/>
          <w:szCs w:val="19"/>
        </w:rPr>
        <w:t>van a</w:t>
      </w:r>
      <w:r>
        <w:rPr>
          <w:rFonts w:ascii="Nutmeg Book" w:hAnsi="Nutmeg Book"/>
          <w:sz w:val="19"/>
          <w:szCs w:val="19"/>
        </w:rPr>
        <w:t xml:space="preserve"> adquirir</w:t>
      </w:r>
      <w:r w:rsidR="000D734E">
        <w:rPr>
          <w:rFonts w:ascii="Nutmeg Book" w:hAnsi="Nutmeg Book"/>
          <w:sz w:val="19"/>
          <w:szCs w:val="19"/>
        </w:rPr>
        <w:t xml:space="preserve">; </w:t>
      </w:r>
      <w:r>
        <w:rPr>
          <w:rFonts w:ascii="Nutmeg Book" w:hAnsi="Nutmeg Book"/>
          <w:sz w:val="19"/>
          <w:szCs w:val="19"/>
        </w:rPr>
        <w:t>por lo que el sub – comité opta por DESCALIFICARLO</w:t>
      </w:r>
      <w:r w:rsidR="000D734E">
        <w:rPr>
          <w:rFonts w:ascii="Nutmeg Book" w:hAnsi="Nutmeg Book"/>
          <w:sz w:val="19"/>
          <w:szCs w:val="19"/>
        </w:rPr>
        <w:t>,</w:t>
      </w:r>
      <w:r>
        <w:rPr>
          <w:rFonts w:ascii="Nutmeg Book" w:hAnsi="Nutmeg Book"/>
          <w:sz w:val="19"/>
          <w:szCs w:val="19"/>
        </w:rPr>
        <w:t xml:space="preserve"> y</w:t>
      </w:r>
      <w:r w:rsidRPr="00D337E1">
        <w:rPr>
          <w:rFonts w:ascii="Nutmeg Book" w:hAnsi="Nutmeg Book"/>
          <w:sz w:val="19"/>
          <w:szCs w:val="19"/>
        </w:rPr>
        <w:t xml:space="preserve"> se hace constar </w:t>
      </w:r>
      <w:r w:rsidR="000D734E">
        <w:rPr>
          <w:rFonts w:ascii="Nutmeg Book" w:hAnsi="Nutmeg Book"/>
          <w:sz w:val="19"/>
          <w:szCs w:val="19"/>
        </w:rPr>
        <w:t>los</w:t>
      </w:r>
      <w:r w:rsidRPr="00D337E1">
        <w:rPr>
          <w:rFonts w:ascii="Nutmeg Book" w:hAnsi="Nutmeg Book"/>
          <w:sz w:val="19"/>
          <w:szCs w:val="19"/>
        </w:rPr>
        <w:t xml:space="preserve"> montos señalados en la propuesta como se relaciona a continuación:</w:t>
      </w:r>
      <w:r w:rsidRPr="00CE1EA1">
        <w:rPr>
          <w:rFonts w:ascii="Nutmeg Book" w:hAnsi="Nutmeg Book"/>
          <w:b/>
          <w:bCs/>
          <w:sz w:val="18"/>
          <w:szCs w:val="18"/>
        </w:rPr>
        <w:t xml:space="preserve"> </w:t>
      </w:r>
    </w:p>
    <w:p w14:paraId="618CE9DE" w14:textId="5C71723E" w:rsidR="00BA2A80" w:rsidRDefault="00BA2A80" w:rsidP="00BA2A80">
      <w:pPr>
        <w:spacing w:after="0"/>
        <w:jc w:val="both"/>
        <w:rPr>
          <w:rFonts w:ascii="Nutmeg Book" w:hAnsi="Nutmeg Book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684"/>
        <w:gridCol w:w="636"/>
        <w:gridCol w:w="1229"/>
        <w:gridCol w:w="889"/>
        <w:gridCol w:w="1003"/>
        <w:gridCol w:w="888"/>
        <w:gridCol w:w="1055"/>
        <w:gridCol w:w="985"/>
        <w:gridCol w:w="1099"/>
      </w:tblGrid>
      <w:tr w:rsidR="005623D0" w:rsidRPr="005623D0" w14:paraId="1692B6C8" w14:textId="77777777" w:rsidTr="005623D0">
        <w:trPr>
          <w:trHeight w:val="271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8AA76B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45A8C3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68021A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25814E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EDE495A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TPP DE GUADALAJARA, S.A. DE C.V.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0B0EE7E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TUBERIA Y VALVULAS, S.A. DE C.V.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EBA27BA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PATIÑO MAYOREO FERRECTRICO, S.A. DE C.V.</w:t>
            </w:r>
          </w:p>
        </w:tc>
      </w:tr>
      <w:tr w:rsidR="005623D0" w:rsidRPr="005623D0" w14:paraId="6DFB0C1B" w14:textId="77777777" w:rsidTr="005623D0">
        <w:trPr>
          <w:trHeight w:val="207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D094" w14:textId="77777777" w:rsidR="005623D0" w:rsidRPr="005623D0" w:rsidRDefault="005623D0" w:rsidP="005623D0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80E7" w14:textId="77777777" w:rsidR="005623D0" w:rsidRPr="005623D0" w:rsidRDefault="005623D0" w:rsidP="005623D0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EE2A" w14:textId="77777777" w:rsidR="005623D0" w:rsidRPr="005623D0" w:rsidRDefault="005623D0" w:rsidP="005623D0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AFB3" w14:textId="77777777" w:rsidR="005623D0" w:rsidRPr="005623D0" w:rsidRDefault="005623D0" w:rsidP="005623D0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2F5C30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F08883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B1D2B7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EDC179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2416B3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879F68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5623D0" w:rsidRPr="005623D0" w14:paraId="03BC59C2" w14:textId="77777777" w:rsidTr="005623D0">
        <w:trPr>
          <w:trHeight w:val="20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51E8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1E74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1491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E302" w14:textId="77777777" w:rsidR="005623D0" w:rsidRPr="005623D0" w:rsidRDefault="005623D0" w:rsidP="005623D0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Válvula expulsora de aire de 1/2" Mod. S 050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F86" w14:textId="75EC5639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E935" w14:textId="34C99E25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No cotiza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292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$1,339.29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F620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$80,357.40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E1D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$1,159.00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99C2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$69,540.00</w:t>
            </w:r>
          </w:p>
        </w:tc>
      </w:tr>
      <w:tr w:rsidR="005623D0" w:rsidRPr="005623D0" w14:paraId="7EF0A556" w14:textId="77777777" w:rsidTr="005623D0">
        <w:trPr>
          <w:trHeight w:val="159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661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7C34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9F32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Pzas</w:t>
            </w:r>
            <w:proofErr w:type="spellEnd"/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25DE" w14:textId="77777777" w:rsidR="005623D0" w:rsidRPr="005623D0" w:rsidRDefault="005623D0" w:rsidP="005623D0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Válvula expulsora de aire de 2"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448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$2,316.38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77CF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$23,163.80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806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$2,414.12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BE05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$24,141.20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965E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$3,040.00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51BD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$30,400.00</w:t>
            </w:r>
          </w:p>
        </w:tc>
      </w:tr>
      <w:tr w:rsidR="005623D0" w:rsidRPr="005623D0" w14:paraId="3A3FD1F7" w14:textId="77777777" w:rsidTr="005623D0">
        <w:trPr>
          <w:trHeight w:val="83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C0D0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CD0C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4F9" w14:textId="77777777" w:rsidR="005623D0" w:rsidRPr="005623D0" w:rsidRDefault="005623D0" w:rsidP="005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A678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4ED30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$23,163.80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AC08A1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$104,498.60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3D92F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$99,940.00</w:t>
            </w:r>
          </w:p>
        </w:tc>
      </w:tr>
      <w:tr w:rsidR="005623D0" w:rsidRPr="005623D0" w14:paraId="59D245B1" w14:textId="77777777" w:rsidTr="005623D0">
        <w:trPr>
          <w:trHeight w:val="83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CE2B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0E81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3E43" w14:textId="77777777" w:rsidR="005623D0" w:rsidRPr="005623D0" w:rsidRDefault="005623D0" w:rsidP="005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4A2F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8CF9B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$3,706.21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141AF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$16,719.78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177EB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$15,990.40</w:t>
            </w:r>
          </w:p>
        </w:tc>
      </w:tr>
      <w:tr w:rsidR="005623D0" w:rsidRPr="005623D0" w14:paraId="310D2816" w14:textId="77777777" w:rsidTr="005623D0">
        <w:trPr>
          <w:trHeight w:val="83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708A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44CA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A72B" w14:textId="77777777" w:rsidR="005623D0" w:rsidRPr="005623D0" w:rsidRDefault="005623D0" w:rsidP="005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CF6D" w14:textId="77777777" w:rsidR="005623D0" w:rsidRPr="005623D0" w:rsidRDefault="005623D0" w:rsidP="005623D0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441EB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$26,870.01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1AC7E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$121,218.38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31944" w14:textId="77777777" w:rsidR="005623D0" w:rsidRPr="005623D0" w:rsidRDefault="005623D0" w:rsidP="005623D0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623D0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$115,930.40</w:t>
            </w:r>
          </w:p>
        </w:tc>
      </w:tr>
    </w:tbl>
    <w:p w14:paraId="2FAD8DE0" w14:textId="77777777" w:rsidR="00BA2A80" w:rsidRDefault="00BA2A80" w:rsidP="00BA2A80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389C9D34" w14:textId="65BCC63E" w:rsidR="005623D0" w:rsidRPr="00D17CFF" w:rsidRDefault="005623D0" w:rsidP="005623D0">
      <w:pPr>
        <w:spacing w:after="0"/>
        <w:jc w:val="both"/>
        <w:rPr>
          <w:rFonts w:ascii="Nutmeg Book" w:eastAsia="Times New Roman" w:hAnsi="Nutmeg Book" w:cs="Arial"/>
          <w:iCs/>
          <w:sz w:val="19"/>
          <w:szCs w:val="19"/>
          <w:lang w:val="es-MX" w:eastAsia="es-MX"/>
        </w:rPr>
      </w:pPr>
      <w:r>
        <w:rPr>
          <w:rFonts w:ascii="Nutmeg Book" w:hAnsi="Nutmeg Book"/>
          <w:sz w:val="18"/>
          <w:szCs w:val="18"/>
        </w:rPr>
        <w:t xml:space="preserve">Por lo que, en vista de que al ser descalificado el licitante </w:t>
      </w:r>
      <w:r>
        <w:rPr>
          <w:rFonts w:ascii="Nutmeg Book" w:hAnsi="Nutmeg Book"/>
          <w:b/>
          <w:bCs/>
          <w:sz w:val="18"/>
          <w:szCs w:val="18"/>
        </w:rPr>
        <w:t>PATIÑO MAYOREO FERRELECTRICO, S.A. DE C.V.;</w:t>
      </w:r>
      <w:r>
        <w:rPr>
          <w:rFonts w:ascii="Nutmeg Book" w:hAnsi="Nutmeg Book"/>
          <w:sz w:val="18"/>
          <w:szCs w:val="18"/>
        </w:rPr>
        <w:t xml:space="preserve"> y habiendo </w:t>
      </w:r>
      <w:r w:rsidR="00D17CFF">
        <w:rPr>
          <w:rFonts w:ascii="Nutmeg Book" w:hAnsi="Nutmeg Book"/>
          <w:sz w:val="18"/>
          <w:szCs w:val="18"/>
        </w:rPr>
        <w:t>sólo</w:t>
      </w:r>
      <w:r>
        <w:rPr>
          <w:rFonts w:ascii="Nutmeg Book" w:hAnsi="Nutmeg Book"/>
          <w:sz w:val="18"/>
          <w:szCs w:val="18"/>
        </w:rPr>
        <w:t xml:space="preserve"> una sola propuesta en la</w:t>
      </w:r>
      <w:r w:rsidR="00D17CFF">
        <w:rPr>
          <w:rFonts w:ascii="Nutmeg Book" w:hAnsi="Nutmeg Book"/>
          <w:sz w:val="18"/>
          <w:szCs w:val="18"/>
        </w:rPr>
        <w:t xml:space="preserve"> </w:t>
      </w:r>
      <w:r>
        <w:rPr>
          <w:rFonts w:ascii="Nutmeg Book" w:hAnsi="Nutmeg Book"/>
          <w:sz w:val="18"/>
          <w:szCs w:val="18"/>
        </w:rPr>
        <w:t xml:space="preserve">partida 1, se </w:t>
      </w:r>
      <w:r>
        <w:rPr>
          <w:rFonts w:ascii="Nutmeg Book" w:hAnsi="Nutmeg Book"/>
          <w:b/>
          <w:sz w:val="18"/>
          <w:szCs w:val="18"/>
        </w:rPr>
        <w:t xml:space="preserve">DECLARA DESIERTA LA </w:t>
      </w:r>
      <w:r w:rsidR="00D17CFF">
        <w:rPr>
          <w:rFonts w:ascii="Nutmeg Book" w:hAnsi="Nutmeg Book"/>
          <w:b/>
          <w:sz w:val="18"/>
          <w:szCs w:val="18"/>
        </w:rPr>
        <w:t>MISMA</w:t>
      </w:r>
      <w:r>
        <w:rPr>
          <w:rFonts w:ascii="Nutmeg Book" w:hAnsi="Nutmeg Book"/>
          <w:b/>
          <w:sz w:val="18"/>
          <w:szCs w:val="18"/>
        </w:rPr>
        <w:t xml:space="preserve"> DE LA LICITACIÓN</w:t>
      </w:r>
      <w:r>
        <w:rPr>
          <w:rFonts w:ascii="Nutmeg Book" w:hAnsi="Nutmeg Book"/>
          <w:sz w:val="18"/>
          <w:szCs w:val="18"/>
        </w:rPr>
        <w:t xml:space="preserve"> </w:t>
      </w:r>
      <w:r w:rsidRPr="00BA2A80">
        <w:rPr>
          <w:rFonts w:ascii="Nutmeg Book" w:hAnsi="Nutmeg Book" w:cs="Arial"/>
          <w:b/>
          <w:bCs/>
          <w:sz w:val="19"/>
          <w:szCs w:val="19"/>
        </w:rPr>
        <w:t>LPLSC/12/102265/2020</w:t>
      </w:r>
      <w:r>
        <w:rPr>
          <w:rFonts w:ascii="Nutmeg Book" w:hAnsi="Nutmeg Book"/>
          <w:sz w:val="18"/>
          <w:szCs w:val="18"/>
        </w:rPr>
        <w:t xml:space="preserve">; de conformidad </w:t>
      </w:r>
      <w:r>
        <w:rPr>
          <w:rFonts w:ascii="Nutmeg Book" w:hAnsi="Nutmeg Book"/>
          <w:sz w:val="19"/>
          <w:szCs w:val="19"/>
        </w:rPr>
        <w:t>y</w:t>
      </w:r>
      <w:r w:rsidRPr="00AA3DD7">
        <w:rPr>
          <w:rFonts w:ascii="Nutmeg Book" w:hAnsi="Nutmeg Book"/>
          <w:sz w:val="19"/>
          <w:szCs w:val="19"/>
        </w:rPr>
        <w:t xml:space="preserve"> fundamento en el artículo 97 fracción II, del Reglamento de la </w:t>
      </w:r>
      <w:r w:rsidRPr="00AA3DD7">
        <w:rPr>
          <w:rFonts w:ascii="Nutmeg Book" w:eastAsia="Times New Roman" w:hAnsi="Nutmeg Book" w:cs="Arial"/>
          <w:sz w:val="19"/>
          <w:szCs w:val="19"/>
          <w:lang w:eastAsia="es-MX"/>
        </w:rPr>
        <w:t>Reglamento De La Ley De Compras Gubernamentales, Enajenaciones Y Contratación De Servicios Del Estado De Jalisco Y Sus Municipios</w:t>
      </w:r>
      <w:r>
        <w:rPr>
          <w:rFonts w:ascii="Nutmeg Book" w:eastAsia="Times New Roman" w:hAnsi="Nutmeg Book" w:cs="Arial"/>
          <w:sz w:val="19"/>
          <w:szCs w:val="19"/>
          <w:lang w:eastAsia="es-MX"/>
        </w:rPr>
        <w:t xml:space="preserve"> “</w:t>
      </w:r>
      <w:r w:rsidRPr="00077871">
        <w:rPr>
          <w:rFonts w:ascii="Nutmeg Book" w:eastAsia="Times New Roman" w:hAnsi="Nutmeg Book" w:cs="Arial"/>
          <w:i/>
          <w:sz w:val="19"/>
          <w:szCs w:val="19"/>
          <w:lang w:eastAsia="es-MX"/>
        </w:rPr>
        <w:t>Deberá constarse con el mínimo de 2 propuestas dispuesto en la fracción VI del artículo 72 de la Ley;</w:t>
      </w:r>
      <w:r>
        <w:rPr>
          <w:rFonts w:ascii="Nutmeg Book" w:eastAsia="Times New Roman" w:hAnsi="Nutmeg Book" w:cs="Arial"/>
          <w:i/>
          <w:sz w:val="19"/>
          <w:szCs w:val="19"/>
          <w:lang w:eastAsia="es-MX"/>
        </w:rPr>
        <w:t>”</w:t>
      </w:r>
      <w:r w:rsidRPr="00077871">
        <w:rPr>
          <w:rFonts w:ascii="Nutmeg Book" w:eastAsia="Times New Roman" w:hAnsi="Nutmeg Book" w:cs="Arial"/>
          <w:i/>
          <w:sz w:val="19"/>
          <w:szCs w:val="19"/>
          <w:lang w:eastAsia="es-MX"/>
        </w:rPr>
        <w:t xml:space="preserve"> </w:t>
      </w:r>
      <w:r w:rsidR="00D17CFF">
        <w:rPr>
          <w:rFonts w:ascii="Nutmeg Book" w:eastAsia="Times New Roman" w:hAnsi="Nutmeg Book" w:cs="Arial"/>
          <w:iCs/>
          <w:sz w:val="19"/>
          <w:szCs w:val="19"/>
          <w:lang w:eastAsia="es-MX"/>
        </w:rPr>
        <w:t xml:space="preserve">; </w:t>
      </w:r>
      <w:r w:rsidR="00D17CFF">
        <w:rPr>
          <w:rFonts w:ascii="Nutmeg Book" w:eastAsia="Times New Roman" w:hAnsi="Nutmeg Book" w:cs="Arial"/>
          <w:iCs/>
          <w:sz w:val="19"/>
          <w:szCs w:val="19"/>
          <w:lang w:eastAsia="es-MX"/>
        </w:rPr>
        <w:t>por lo tanto, se procederá a publicar la segunda convocatoria, próximo 12 doce de febrero del 2020</w:t>
      </w:r>
      <w:r w:rsidR="00D17CFF">
        <w:rPr>
          <w:rFonts w:ascii="Nutmeg Book" w:eastAsia="Times New Roman" w:hAnsi="Nutmeg Book" w:cs="Arial"/>
          <w:iCs/>
          <w:sz w:val="19"/>
          <w:szCs w:val="19"/>
          <w:lang w:eastAsia="es-MX"/>
        </w:rPr>
        <w:t>.</w:t>
      </w:r>
    </w:p>
    <w:p w14:paraId="6D5D8AA4" w14:textId="77777777" w:rsidR="005623D0" w:rsidRPr="005623D0" w:rsidRDefault="005623D0" w:rsidP="00BA2A80">
      <w:pPr>
        <w:spacing w:after="0"/>
        <w:jc w:val="both"/>
        <w:rPr>
          <w:rFonts w:ascii="Nutmeg Book" w:hAnsi="Nutmeg Book"/>
          <w:sz w:val="19"/>
          <w:szCs w:val="19"/>
          <w:lang w:val="es-MX"/>
        </w:rPr>
      </w:pPr>
    </w:p>
    <w:p w14:paraId="302894C8" w14:textId="2E49F410" w:rsidR="00BA2A80" w:rsidRDefault="00BA2A80" w:rsidP="00BA2A80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Se evaluarán</w:t>
      </w:r>
      <w:r w:rsidRPr="00A221CE">
        <w:rPr>
          <w:rFonts w:ascii="Nutmeg Book" w:hAnsi="Nutmeg Book"/>
          <w:sz w:val="19"/>
          <w:szCs w:val="19"/>
        </w:rPr>
        <w:t xml:space="preserve"> las propuestas</w:t>
      </w:r>
      <w:r>
        <w:rPr>
          <w:rFonts w:ascii="Nutmeg Book" w:hAnsi="Nutmeg Book"/>
          <w:sz w:val="19"/>
          <w:szCs w:val="19"/>
        </w:rPr>
        <w:t>, viables</w:t>
      </w:r>
      <w:r w:rsidRPr="00A221CE">
        <w:rPr>
          <w:rFonts w:ascii="Nutmeg Book" w:hAnsi="Nutmeg Book"/>
          <w:sz w:val="19"/>
          <w:szCs w:val="19"/>
        </w:rPr>
        <w:t xml:space="preserve"> y el acto de fallo será a las </w:t>
      </w:r>
      <w:r>
        <w:rPr>
          <w:rFonts w:ascii="Nutmeg Book" w:hAnsi="Nutmeg Book"/>
          <w:sz w:val="19"/>
          <w:szCs w:val="19"/>
        </w:rPr>
        <w:t>11</w:t>
      </w:r>
      <w:r w:rsidRPr="00A221CE">
        <w:rPr>
          <w:rFonts w:ascii="Nutmeg Book" w:hAnsi="Nutmeg Book"/>
          <w:sz w:val="19"/>
          <w:szCs w:val="19"/>
        </w:rPr>
        <w:t>:</w:t>
      </w:r>
      <w:r w:rsidR="005623D0">
        <w:rPr>
          <w:rFonts w:ascii="Nutmeg Book" w:hAnsi="Nutmeg Book"/>
          <w:sz w:val="19"/>
          <w:szCs w:val="19"/>
        </w:rPr>
        <w:t>20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once</w:t>
      </w:r>
      <w:r w:rsidRPr="00A221CE">
        <w:rPr>
          <w:rFonts w:ascii="Nutmeg Book" w:hAnsi="Nutmeg Book"/>
          <w:sz w:val="19"/>
          <w:szCs w:val="19"/>
        </w:rPr>
        <w:t xml:space="preserve"> horas con </w:t>
      </w:r>
      <w:r w:rsidR="005623D0"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 xml:space="preserve"> minutos del día </w:t>
      </w:r>
      <w:r>
        <w:rPr>
          <w:rFonts w:ascii="Nutmeg Book" w:hAnsi="Nutmeg Book"/>
          <w:sz w:val="19"/>
          <w:szCs w:val="19"/>
        </w:rPr>
        <w:t>14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catorce</w:t>
      </w:r>
      <w:r w:rsidRPr="00A221CE">
        <w:rPr>
          <w:rFonts w:ascii="Nutmeg Book" w:hAnsi="Nutmeg Book"/>
          <w:sz w:val="19"/>
          <w:szCs w:val="19"/>
        </w:rPr>
        <w:t xml:space="preserve"> del mes de </w:t>
      </w:r>
      <w:r>
        <w:rPr>
          <w:rFonts w:ascii="Nutmeg Book" w:hAnsi="Nutmeg Book"/>
          <w:sz w:val="19"/>
          <w:szCs w:val="19"/>
        </w:rPr>
        <w:t>febrero</w:t>
      </w:r>
      <w:r w:rsidRPr="00A221CE">
        <w:rPr>
          <w:rFonts w:ascii="Nutmeg Book" w:hAnsi="Nutmeg Book"/>
          <w:sz w:val="19"/>
          <w:szCs w:val="19"/>
        </w:rPr>
        <w:t xml:space="preserve"> del año </w:t>
      </w:r>
      <w:r>
        <w:rPr>
          <w:rFonts w:ascii="Nutmeg Book" w:hAnsi="Nutmeg Book"/>
          <w:sz w:val="19"/>
          <w:szCs w:val="19"/>
        </w:rPr>
        <w:t>2020</w:t>
      </w:r>
      <w:r w:rsidRPr="00A221CE">
        <w:rPr>
          <w:rFonts w:ascii="Nutmeg Book" w:hAnsi="Nutmeg Book"/>
          <w:sz w:val="19"/>
          <w:szCs w:val="19"/>
        </w:rPr>
        <w:t xml:space="preserve"> dos mil </w:t>
      </w:r>
      <w:r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 xml:space="preserve">, en la Sala de Juntas de Dirección General de las oficinas centrales de SEAPAL VALLARTA, ubicada en la Av. Francisco Villa s/n, esquina Manuel Ávila Camacho, colonia Lázaro Cárdenas, en Puerto Vallarta, Jalisco, resultado que se publicará </w:t>
      </w:r>
      <w:r w:rsidR="00D17CFF">
        <w:rPr>
          <w:rFonts w:ascii="Nutmeg Book" w:hAnsi="Nutmeg Book"/>
          <w:sz w:val="19"/>
          <w:szCs w:val="19"/>
        </w:rPr>
        <w:t>en nuestro portal</w:t>
      </w:r>
      <w:r w:rsidRPr="00A221CE">
        <w:rPr>
          <w:rFonts w:ascii="Nutmeg Book" w:hAnsi="Nutmeg Book"/>
          <w:sz w:val="19"/>
          <w:szCs w:val="19"/>
        </w:rPr>
        <w:t xml:space="preserve"> y se mandará por correo electrónico a los Licitantes. Lo anterior, con fundamento en los artículos 72 de la Ley de Compras Gubernamentales, Enajenaciones y Contratación de Servicios del Estado de Jalisco y sus Municipios y 97 del Reglamento de la Ley de Compras Gubernamentales, Enajenaciones y Contratación de Servicios del Estado de Jalisco y sus Municipios para el Poder Ejecutivo del Estado de Jalisco.</w:t>
      </w:r>
    </w:p>
    <w:p w14:paraId="7B3C1559" w14:textId="4CAC097C" w:rsidR="005623D0" w:rsidRPr="000D734E" w:rsidRDefault="005623D0" w:rsidP="005623D0">
      <w:pPr>
        <w:spacing w:after="0"/>
        <w:rPr>
          <w:rFonts w:ascii="Nutmeg Book" w:hAnsi="Nutmeg Book" w:cs="Arial"/>
          <w:b/>
          <w:sz w:val="19"/>
          <w:szCs w:val="19"/>
        </w:rPr>
      </w:pPr>
      <w:r w:rsidRPr="000D734E">
        <w:rPr>
          <w:rFonts w:ascii="Nutmeg Book" w:hAnsi="Nutmeg Book" w:cs="Arial"/>
          <w:b/>
          <w:sz w:val="19"/>
          <w:szCs w:val="19"/>
        </w:rPr>
        <w:t xml:space="preserve">3.13.- </w:t>
      </w:r>
      <w:r w:rsidRPr="000D734E">
        <w:rPr>
          <w:rFonts w:ascii="Nutmeg Book" w:hAnsi="Nutmeg Book" w:cs="Arial"/>
          <w:b/>
          <w:bCs/>
          <w:sz w:val="19"/>
          <w:szCs w:val="19"/>
        </w:rPr>
        <w:t>LPNSC/13/102788/2020</w:t>
      </w:r>
      <w:r w:rsidRPr="000D734E">
        <w:rPr>
          <w:rFonts w:ascii="Nutmeg Book" w:hAnsi="Nutmeg Book" w:cs="Arial"/>
          <w:b/>
          <w:sz w:val="19"/>
          <w:szCs w:val="19"/>
        </w:rPr>
        <w:t>:</w:t>
      </w:r>
    </w:p>
    <w:p w14:paraId="4B0BEF71" w14:textId="50098C24" w:rsidR="005623D0" w:rsidRDefault="005623D0" w:rsidP="005623D0">
      <w:pPr>
        <w:spacing w:after="0"/>
        <w:jc w:val="both"/>
        <w:rPr>
          <w:rFonts w:ascii="Nutmeg Book" w:hAnsi="Nutmeg Book"/>
          <w:sz w:val="19"/>
          <w:szCs w:val="19"/>
        </w:rPr>
      </w:pPr>
      <w:r w:rsidRPr="000D734E">
        <w:rPr>
          <w:rFonts w:ascii="Nutmeg Book" w:hAnsi="Nutmeg Book"/>
          <w:sz w:val="19"/>
          <w:szCs w:val="19"/>
        </w:rPr>
        <w:t xml:space="preserve">Se hace constar que en la Licitación Pública Local sin concurrencia </w:t>
      </w:r>
      <w:r w:rsidR="000D734E" w:rsidRPr="000D734E">
        <w:rPr>
          <w:rFonts w:ascii="Nutmeg Book" w:hAnsi="Nutmeg Book" w:cs="Arial"/>
          <w:b/>
          <w:bCs/>
          <w:sz w:val="19"/>
          <w:szCs w:val="19"/>
        </w:rPr>
        <w:t>LPNSC/13/102788/2020</w:t>
      </w:r>
      <w:r w:rsidR="000D734E"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0D734E">
        <w:rPr>
          <w:rFonts w:ascii="Nutmeg Book" w:hAnsi="Nutmeg Book"/>
          <w:sz w:val="19"/>
          <w:szCs w:val="19"/>
        </w:rPr>
        <w:t xml:space="preserve">se </w:t>
      </w:r>
      <w:r w:rsidR="00C31C20" w:rsidRPr="000D734E">
        <w:rPr>
          <w:rFonts w:ascii="Nutmeg Book" w:hAnsi="Nutmeg Book"/>
          <w:sz w:val="19"/>
          <w:szCs w:val="19"/>
        </w:rPr>
        <w:t>presentaron</w:t>
      </w:r>
      <w:r w:rsidRPr="000D734E">
        <w:rPr>
          <w:rFonts w:ascii="Nutmeg Book" w:hAnsi="Nutmeg Book"/>
          <w:sz w:val="19"/>
          <w:szCs w:val="19"/>
        </w:rPr>
        <w:t xml:space="preserve"> 02 dos propuestas, sin que</w:t>
      </w:r>
      <w:r w:rsidRPr="00A221CE">
        <w:rPr>
          <w:rFonts w:ascii="Nutmeg Book" w:hAnsi="Nutmeg Book"/>
          <w:sz w:val="19"/>
          <w:szCs w:val="19"/>
        </w:rPr>
        <w:t xml:space="preserve"> hubiera otras propuestas recibidas; por parte de:</w:t>
      </w:r>
    </w:p>
    <w:p w14:paraId="6E7F401E" w14:textId="67CAA7FD" w:rsidR="005623D0" w:rsidRPr="00D337E1" w:rsidRDefault="005623D0" w:rsidP="005623D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5623D0">
        <w:rPr>
          <w:rFonts w:ascii="Nutmeg Book" w:hAnsi="Nutmeg Book"/>
          <w:sz w:val="19"/>
          <w:szCs w:val="19"/>
        </w:rPr>
        <w:t>LUCIO VAZQUEZ MARIA SANJUANA</w:t>
      </w:r>
      <w:r w:rsidRPr="00BA2A80">
        <w:rPr>
          <w:rFonts w:ascii="Nutmeg Book" w:hAnsi="Nutmeg Book"/>
          <w:sz w:val="19"/>
          <w:szCs w:val="19"/>
        </w:rPr>
        <w:t>.</w:t>
      </w:r>
      <w:r w:rsidRPr="00D337E1">
        <w:rPr>
          <w:rFonts w:ascii="Nutmeg Book" w:hAnsi="Nutmeg Book"/>
          <w:sz w:val="19"/>
          <w:szCs w:val="19"/>
        </w:rPr>
        <w:t xml:space="preserve">; </w:t>
      </w:r>
      <w:r>
        <w:rPr>
          <w:rFonts w:ascii="Nutmeg Book" w:hAnsi="Nutmeg Book"/>
          <w:sz w:val="19"/>
          <w:szCs w:val="19"/>
        </w:rPr>
        <w:t>enviada por correo</w:t>
      </w:r>
      <w:r w:rsidRPr="00D337E1">
        <w:rPr>
          <w:rFonts w:ascii="Nutmeg Book" w:hAnsi="Nutmeg Book"/>
          <w:sz w:val="19"/>
          <w:szCs w:val="19"/>
        </w:rPr>
        <w:t>.</w:t>
      </w:r>
    </w:p>
    <w:p w14:paraId="22CBAD45" w14:textId="374100F8" w:rsidR="005623D0" w:rsidRDefault="005623D0" w:rsidP="005623D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5623D0">
        <w:rPr>
          <w:rFonts w:ascii="Nutmeg Book" w:hAnsi="Nutmeg Book"/>
          <w:sz w:val="19"/>
          <w:szCs w:val="19"/>
        </w:rPr>
        <w:t>GOMEZ TAVARES JORGE OMAR</w:t>
      </w:r>
      <w:r>
        <w:rPr>
          <w:rFonts w:ascii="Nutmeg Book" w:hAnsi="Nutmeg Book"/>
          <w:sz w:val="19"/>
          <w:szCs w:val="19"/>
        </w:rPr>
        <w:t>, enviada por correo</w:t>
      </w:r>
      <w:r w:rsidRPr="00D337E1">
        <w:rPr>
          <w:rFonts w:ascii="Nutmeg Book" w:hAnsi="Nutmeg Book"/>
          <w:sz w:val="19"/>
          <w:szCs w:val="19"/>
        </w:rPr>
        <w:t>.</w:t>
      </w:r>
    </w:p>
    <w:p w14:paraId="391B3EE3" w14:textId="77777777" w:rsidR="005623D0" w:rsidRDefault="005623D0" w:rsidP="005623D0">
      <w:pPr>
        <w:spacing w:after="0"/>
        <w:jc w:val="both"/>
        <w:rPr>
          <w:rFonts w:ascii="Nutmeg Book" w:hAnsi="Nutmeg Book"/>
          <w:color w:val="FF0000"/>
          <w:sz w:val="19"/>
          <w:szCs w:val="19"/>
        </w:rPr>
      </w:pPr>
    </w:p>
    <w:p w14:paraId="038A3B61" w14:textId="77777777" w:rsidR="00B75E49" w:rsidRDefault="00B75E49" w:rsidP="00B75E49">
      <w:pPr>
        <w:spacing w:after="0"/>
        <w:jc w:val="both"/>
        <w:rPr>
          <w:rFonts w:ascii="Nutmeg Book" w:hAnsi="Nutmeg Book"/>
          <w:sz w:val="20"/>
          <w:szCs w:val="20"/>
        </w:rPr>
      </w:pPr>
      <w:r w:rsidRPr="00B21200">
        <w:rPr>
          <w:rFonts w:ascii="Nutmeg Book" w:hAnsi="Nutmeg Book"/>
          <w:sz w:val="20"/>
          <w:szCs w:val="20"/>
        </w:rPr>
        <w:lastRenderedPageBreak/>
        <w:t xml:space="preserve">Se procedió a la apertura del sobre de propuesta sin evaluar técnicamente el contenido, se verificó que todas las propuestas contaban con los documentos solicitados en las </w:t>
      </w:r>
      <w:r w:rsidRPr="002A3509">
        <w:rPr>
          <w:rFonts w:ascii="Nutmeg Book" w:hAnsi="Nutmeg Book"/>
          <w:sz w:val="20"/>
          <w:szCs w:val="20"/>
        </w:rPr>
        <w:t xml:space="preserve">bases, </w:t>
      </w:r>
      <w:r>
        <w:rPr>
          <w:rFonts w:ascii="Nutmeg Book" w:hAnsi="Nutmeg Book"/>
          <w:sz w:val="20"/>
          <w:szCs w:val="20"/>
        </w:rPr>
        <w:t xml:space="preserve">y </w:t>
      </w:r>
      <w:r w:rsidRPr="002A3509">
        <w:rPr>
          <w:rFonts w:ascii="Nutmeg Book" w:hAnsi="Nutmeg Book"/>
          <w:sz w:val="20"/>
          <w:szCs w:val="20"/>
        </w:rPr>
        <w:t>se hace constar de los montos señalados en la propuesta, como se relaciona a continuación</w:t>
      </w:r>
      <w:r w:rsidRPr="00B21200">
        <w:rPr>
          <w:rFonts w:ascii="Nutmeg Book" w:hAnsi="Nutmeg Book"/>
          <w:sz w:val="20"/>
          <w:szCs w:val="20"/>
        </w:rPr>
        <w:t>:</w:t>
      </w:r>
    </w:p>
    <w:tbl>
      <w:tblPr>
        <w:tblW w:w="49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32"/>
        <w:gridCol w:w="680"/>
        <w:gridCol w:w="1652"/>
        <w:gridCol w:w="1327"/>
        <w:gridCol w:w="1328"/>
        <w:gridCol w:w="1310"/>
        <w:gridCol w:w="1307"/>
      </w:tblGrid>
      <w:tr w:rsidR="00B75E49" w:rsidRPr="00B75E49" w14:paraId="32CFEAC0" w14:textId="77777777" w:rsidTr="00B75E49">
        <w:trPr>
          <w:trHeight w:val="652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9A479C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BA2BE0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32021F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883F9E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BFD80DD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LUCIO VAZQUEZ MARIA SANJUANA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74590C7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GOMEZ TAVARES JORGE OMAR</w:t>
            </w:r>
          </w:p>
        </w:tc>
      </w:tr>
      <w:tr w:rsidR="00B75E49" w:rsidRPr="00B75E49" w14:paraId="54C6E6EB" w14:textId="77777777" w:rsidTr="00B75E49">
        <w:trPr>
          <w:trHeight w:val="4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9406" w14:textId="77777777" w:rsidR="00B75E49" w:rsidRPr="00B75E49" w:rsidRDefault="00B75E49" w:rsidP="00B75E4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A6F0" w14:textId="77777777" w:rsidR="00B75E49" w:rsidRPr="00B75E49" w:rsidRDefault="00B75E49" w:rsidP="00B75E4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094C" w14:textId="77777777" w:rsidR="00B75E49" w:rsidRPr="00B75E49" w:rsidRDefault="00B75E49" w:rsidP="00B75E4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86B9" w14:textId="77777777" w:rsidR="00B75E49" w:rsidRPr="00B75E49" w:rsidRDefault="00B75E49" w:rsidP="00B75E4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72013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2673F0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3A7B8E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A2C75B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B75E49" w:rsidRPr="00B75E49" w14:paraId="4BC9ECF4" w14:textId="77777777" w:rsidTr="00B75E49">
        <w:trPr>
          <w:trHeight w:val="45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EAF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8D32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871D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B75E4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Serv</w:t>
            </w:r>
            <w:proofErr w:type="spellEnd"/>
            <w:r w:rsidRPr="00B75E4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361C" w14:textId="77777777" w:rsidR="00B75E49" w:rsidRPr="00B75E49" w:rsidRDefault="00B75E49" w:rsidP="00B75E49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Servicio de diseño y elaboración de libro blanco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A18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$249,000.00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7DDB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$249,000.00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0ACE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$265,800.00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6F47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$265,800.00</w:t>
            </w:r>
          </w:p>
        </w:tc>
      </w:tr>
      <w:tr w:rsidR="00B75E49" w:rsidRPr="00B75E49" w14:paraId="6F66ADFC" w14:textId="77777777" w:rsidTr="00B75E49">
        <w:trPr>
          <w:trHeight w:val="146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37B7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309B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54D" w14:textId="77777777" w:rsidR="00B75E49" w:rsidRPr="00B75E49" w:rsidRDefault="00B75E49" w:rsidP="00B7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22B7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794DC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$249,000.00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66F3F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$265,800.00</w:t>
            </w:r>
          </w:p>
        </w:tc>
      </w:tr>
      <w:tr w:rsidR="00B75E49" w:rsidRPr="00B75E49" w14:paraId="37B75AE2" w14:textId="77777777" w:rsidTr="00B75E49">
        <w:trPr>
          <w:trHeight w:val="146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7E2D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7843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7C1B" w14:textId="77777777" w:rsidR="00B75E49" w:rsidRPr="00B75E49" w:rsidRDefault="00B75E49" w:rsidP="00B7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E282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7991A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$39,840.00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9484B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$42,528.00</w:t>
            </w:r>
          </w:p>
        </w:tc>
      </w:tr>
      <w:tr w:rsidR="00B75E49" w:rsidRPr="00B75E49" w14:paraId="47541EF0" w14:textId="77777777" w:rsidTr="00B75E49">
        <w:trPr>
          <w:trHeight w:val="146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70D6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853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60A" w14:textId="77777777" w:rsidR="00B75E49" w:rsidRPr="00B75E49" w:rsidRDefault="00B75E49" w:rsidP="00B7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67F5" w14:textId="77777777" w:rsidR="00B75E49" w:rsidRPr="00B75E49" w:rsidRDefault="00B75E49" w:rsidP="00B75E4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2965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$288,840.00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71096" w14:textId="77777777" w:rsidR="00B75E49" w:rsidRPr="00B75E49" w:rsidRDefault="00B75E49" w:rsidP="00B75E4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75E49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$308,328.00</w:t>
            </w:r>
          </w:p>
        </w:tc>
      </w:tr>
    </w:tbl>
    <w:p w14:paraId="64FD3331" w14:textId="124263F3" w:rsidR="00696C46" w:rsidRDefault="00696C46" w:rsidP="00CE1EA1">
      <w:pPr>
        <w:spacing w:after="0"/>
        <w:jc w:val="both"/>
        <w:rPr>
          <w:rFonts w:ascii="Nutmeg Book" w:hAnsi="Nutmeg Book"/>
          <w:b/>
          <w:sz w:val="19"/>
          <w:szCs w:val="19"/>
        </w:rPr>
      </w:pPr>
    </w:p>
    <w:p w14:paraId="1801234B" w14:textId="455672F2" w:rsidR="00D17CFF" w:rsidRDefault="00D17CFF" w:rsidP="00CE1EA1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Se evaluarán</w:t>
      </w:r>
      <w:r w:rsidRPr="00A221CE">
        <w:rPr>
          <w:rFonts w:ascii="Nutmeg Book" w:hAnsi="Nutmeg Book"/>
          <w:sz w:val="19"/>
          <w:szCs w:val="19"/>
        </w:rPr>
        <w:t xml:space="preserve"> las propuestas</w:t>
      </w:r>
      <w:r>
        <w:rPr>
          <w:rFonts w:ascii="Nutmeg Book" w:hAnsi="Nutmeg Book"/>
          <w:sz w:val="19"/>
          <w:szCs w:val="19"/>
        </w:rPr>
        <w:t>, viables</w:t>
      </w:r>
      <w:r w:rsidRPr="00A221CE">
        <w:rPr>
          <w:rFonts w:ascii="Nutmeg Book" w:hAnsi="Nutmeg Book"/>
          <w:sz w:val="19"/>
          <w:szCs w:val="19"/>
        </w:rPr>
        <w:t xml:space="preserve"> y el acto de fallo será a las </w:t>
      </w:r>
      <w:r>
        <w:rPr>
          <w:rFonts w:ascii="Nutmeg Book" w:hAnsi="Nutmeg Book"/>
          <w:sz w:val="19"/>
          <w:szCs w:val="19"/>
        </w:rPr>
        <w:t>11</w:t>
      </w:r>
      <w:r w:rsidRPr="00A221CE">
        <w:rPr>
          <w:rFonts w:ascii="Nutmeg Book" w:hAnsi="Nutmeg Book"/>
          <w:sz w:val="19"/>
          <w:szCs w:val="19"/>
        </w:rPr>
        <w:t>:</w:t>
      </w:r>
      <w:r>
        <w:rPr>
          <w:rFonts w:ascii="Nutmeg Book" w:hAnsi="Nutmeg Book"/>
          <w:sz w:val="19"/>
          <w:szCs w:val="19"/>
        </w:rPr>
        <w:t>40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once</w:t>
      </w:r>
      <w:r w:rsidRPr="00A221CE">
        <w:rPr>
          <w:rFonts w:ascii="Nutmeg Book" w:hAnsi="Nutmeg Book"/>
          <w:sz w:val="19"/>
          <w:szCs w:val="19"/>
        </w:rPr>
        <w:t xml:space="preserve"> horas con </w:t>
      </w:r>
      <w:r>
        <w:rPr>
          <w:rFonts w:ascii="Nutmeg Book" w:hAnsi="Nutmeg Book"/>
          <w:sz w:val="19"/>
          <w:szCs w:val="19"/>
        </w:rPr>
        <w:t>cuarenta</w:t>
      </w:r>
      <w:r w:rsidRPr="00A221CE">
        <w:rPr>
          <w:rFonts w:ascii="Nutmeg Book" w:hAnsi="Nutmeg Book"/>
          <w:sz w:val="19"/>
          <w:szCs w:val="19"/>
        </w:rPr>
        <w:t xml:space="preserve"> minutos del día </w:t>
      </w:r>
      <w:r>
        <w:rPr>
          <w:rFonts w:ascii="Nutmeg Book" w:hAnsi="Nutmeg Book"/>
          <w:sz w:val="19"/>
          <w:szCs w:val="19"/>
        </w:rPr>
        <w:t>14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catorce</w:t>
      </w:r>
      <w:r w:rsidRPr="00A221CE">
        <w:rPr>
          <w:rFonts w:ascii="Nutmeg Book" w:hAnsi="Nutmeg Book"/>
          <w:sz w:val="19"/>
          <w:szCs w:val="19"/>
        </w:rPr>
        <w:t xml:space="preserve"> del mes de </w:t>
      </w:r>
      <w:r>
        <w:rPr>
          <w:rFonts w:ascii="Nutmeg Book" w:hAnsi="Nutmeg Book"/>
          <w:sz w:val="19"/>
          <w:szCs w:val="19"/>
        </w:rPr>
        <w:t>febrero</w:t>
      </w:r>
      <w:r w:rsidRPr="00A221CE">
        <w:rPr>
          <w:rFonts w:ascii="Nutmeg Book" w:hAnsi="Nutmeg Book"/>
          <w:sz w:val="19"/>
          <w:szCs w:val="19"/>
        </w:rPr>
        <w:t xml:space="preserve"> del año </w:t>
      </w:r>
      <w:r>
        <w:rPr>
          <w:rFonts w:ascii="Nutmeg Book" w:hAnsi="Nutmeg Book"/>
          <w:sz w:val="19"/>
          <w:szCs w:val="19"/>
        </w:rPr>
        <w:t>2020</w:t>
      </w:r>
      <w:r w:rsidRPr="00A221CE">
        <w:rPr>
          <w:rFonts w:ascii="Nutmeg Book" w:hAnsi="Nutmeg Book"/>
          <w:sz w:val="19"/>
          <w:szCs w:val="19"/>
        </w:rPr>
        <w:t xml:space="preserve"> dos mil </w:t>
      </w:r>
      <w:r>
        <w:rPr>
          <w:rFonts w:ascii="Nutmeg Book" w:hAnsi="Nutmeg Book"/>
          <w:sz w:val="19"/>
          <w:szCs w:val="19"/>
        </w:rPr>
        <w:t>veinte</w:t>
      </w:r>
      <w:r w:rsidRPr="00A221CE">
        <w:rPr>
          <w:rFonts w:ascii="Nutmeg Book" w:hAnsi="Nutmeg Book"/>
          <w:sz w:val="19"/>
          <w:szCs w:val="19"/>
        </w:rPr>
        <w:t xml:space="preserve">, en la Sala de Juntas de Dirección General de las oficinas centrales de SEAPAL VALLARTA, ubicada en la Av. Francisco Villa s/n, esquina Manuel Ávila Camacho, colonia Lázaro Cárdenas, en Puerto Vallarta, Jalisco, resultado que se publicará </w:t>
      </w:r>
      <w:r>
        <w:rPr>
          <w:rFonts w:ascii="Nutmeg Book" w:hAnsi="Nutmeg Book"/>
          <w:sz w:val="19"/>
          <w:szCs w:val="19"/>
        </w:rPr>
        <w:t>en nuestro portal</w:t>
      </w:r>
      <w:r w:rsidRPr="00A221CE">
        <w:rPr>
          <w:rFonts w:ascii="Nutmeg Book" w:hAnsi="Nutmeg Book"/>
          <w:sz w:val="19"/>
          <w:szCs w:val="19"/>
        </w:rPr>
        <w:t xml:space="preserve"> y se mandará por correo electrónico a los Licitantes. Lo anterior, con fundamento en los artículos 72 de la Ley de Compras Gubernamentales, Enajenaciones y Contratación de Servicios del Estado de Jalisco y sus Municipios y 97 del Reglamento de la Ley de Compras Gubernamentales, Enajenaciones y Contratación de Servicios del Estado de Jalisco y sus Municipios para el Poder Ejecutivo del Estado de Jalisco.</w:t>
      </w:r>
    </w:p>
    <w:p w14:paraId="208482A9" w14:textId="77777777" w:rsidR="00D17CFF" w:rsidRPr="00B75E49" w:rsidRDefault="00D17CFF" w:rsidP="00CE1EA1">
      <w:pPr>
        <w:spacing w:after="0"/>
        <w:jc w:val="both"/>
        <w:rPr>
          <w:rFonts w:ascii="Nutmeg Book" w:hAnsi="Nutmeg Book"/>
          <w:b/>
          <w:sz w:val="19"/>
          <w:szCs w:val="19"/>
        </w:rPr>
      </w:pPr>
    </w:p>
    <w:p w14:paraId="37EBB765" w14:textId="2BF6EFDD" w:rsidR="005623D0" w:rsidRDefault="005623D0" w:rsidP="005623D0">
      <w:pPr>
        <w:spacing w:after="0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Pr="00A221CE">
        <w:rPr>
          <w:rFonts w:ascii="Nutmeg Book" w:hAnsi="Nutmeg Book" w:cs="Arial"/>
          <w:b/>
          <w:sz w:val="19"/>
          <w:szCs w:val="19"/>
        </w:rPr>
        <w:t>.</w:t>
      </w:r>
      <w:r>
        <w:rPr>
          <w:rFonts w:ascii="Nutmeg Book" w:hAnsi="Nutmeg Book" w:cs="Arial"/>
          <w:b/>
          <w:sz w:val="19"/>
          <w:szCs w:val="19"/>
        </w:rPr>
        <w:t>14</w:t>
      </w:r>
      <w:r w:rsidRPr="00A221CE">
        <w:rPr>
          <w:rFonts w:ascii="Nutmeg Book" w:hAnsi="Nutmeg Book" w:cs="Arial"/>
          <w:b/>
          <w:sz w:val="19"/>
          <w:szCs w:val="19"/>
        </w:rPr>
        <w:t xml:space="preserve">.- </w:t>
      </w:r>
      <w:r w:rsidRPr="005623D0">
        <w:rPr>
          <w:rFonts w:ascii="Nutmeg Book" w:hAnsi="Nutmeg Book" w:cs="Arial"/>
          <w:b/>
          <w:bCs/>
          <w:sz w:val="19"/>
          <w:szCs w:val="19"/>
        </w:rPr>
        <w:t>LPLSC/14/102261/2020</w:t>
      </w:r>
      <w:r w:rsidRPr="001E2A7E">
        <w:rPr>
          <w:rFonts w:ascii="Nutmeg Book" w:hAnsi="Nutmeg Book" w:cs="Arial"/>
          <w:b/>
          <w:sz w:val="19"/>
          <w:szCs w:val="19"/>
        </w:rPr>
        <w:t>:</w:t>
      </w:r>
    </w:p>
    <w:p w14:paraId="68E774AE" w14:textId="6161D981" w:rsidR="005623D0" w:rsidRDefault="005623D0" w:rsidP="005623D0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5623D0">
        <w:rPr>
          <w:rFonts w:ascii="Nutmeg Book" w:hAnsi="Nutmeg Book" w:cs="Arial"/>
          <w:b/>
          <w:bCs/>
          <w:sz w:val="19"/>
          <w:szCs w:val="19"/>
        </w:rPr>
        <w:t>LPLSC/14/102261/2020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="00C31C20" w:rsidRPr="00A221CE">
        <w:rPr>
          <w:rFonts w:ascii="Nutmeg Book" w:hAnsi="Nutmeg Book"/>
          <w:sz w:val="19"/>
          <w:szCs w:val="19"/>
        </w:rPr>
        <w:t>present</w:t>
      </w:r>
      <w:r w:rsidR="00C31C20">
        <w:rPr>
          <w:rFonts w:ascii="Nutmeg Book" w:hAnsi="Nutmeg Book"/>
          <w:sz w:val="19"/>
          <w:szCs w:val="19"/>
        </w:rPr>
        <w:t>ar</w:t>
      </w:r>
      <w:r w:rsidR="00C31C20" w:rsidRPr="00A221CE">
        <w:rPr>
          <w:rFonts w:ascii="Nutmeg Book" w:hAnsi="Nutmeg Book"/>
          <w:sz w:val="19"/>
          <w:szCs w:val="19"/>
        </w:rPr>
        <w:t>o</w:t>
      </w:r>
      <w:r w:rsidR="00C31C20">
        <w:rPr>
          <w:rFonts w:ascii="Nutmeg Book" w:hAnsi="Nutmeg Book"/>
          <w:sz w:val="19"/>
          <w:szCs w:val="19"/>
        </w:rPr>
        <w:t>n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02 dos</w:t>
      </w:r>
      <w:r w:rsidRPr="00A221CE">
        <w:rPr>
          <w:rFonts w:ascii="Nutmeg Book" w:hAnsi="Nutmeg Book"/>
          <w:sz w:val="19"/>
          <w:szCs w:val="19"/>
        </w:rPr>
        <w:t xml:space="preserve"> propuesta</w:t>
      </w:r>
      <w:r>
        <w:rPr>
          <w:rFonts w:ascii="Nutmeg Book" w:hAnsi="Nutmeg Book"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0ED516D0" w14:textId="77777777" w:rsidR="005623D0" w:rsidRPr="00D337E1" w:rsidRDefault="005623D0" w:rsidP="005623D0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696C46">
        <w:rPr>
          <w:rFonts w:ascii="Nutmeg Book" w:hAnsi="Nutmeg Book"/>
          <w:sz w:val="19"/>
          <w:szCs w:val="19"/>
        </w:rPr>
        <w:t>ECOSTA, S. DE R.L. DE C.V.</w:t>
      </w:r>
      <w:r w:rsidRPr="00D337E1">
        <w:rPr>
          <w:rFonts w:ascii="Nutmeg Book" w:hAnsi="Nutmeg Book"/>
          <w:sz w:val="19"/>
          <w:szCs w:val="19"/>
        </w:rPr>
        <w:t xml:space="preserve">; por conducto de </w:t>
      </w:r>
      <w:r>
        <w:rPr>
          <w:rFonts w:ascii="Nutmeg Book" w:hAnsi="Nutmeg Book"/>
          <w:sz w:val="19"/>
          <w:szCs w:val="19"/>
        </w:rPr>
        <w:t>JOEL GONZALEZ MALDONADO</w:t>
      </w:r>
      <w:r w:rsidRPr="00D337E1">
        <w:rPr>
          <w:rFonts w:ascii="Nutmeg Book" w:hAnsi="Nutmeg Book"/>
          <w:sz w:val="19"/>
          <w:szCs w:val="19"/>
        </w:rPr>
        <w:t>.</w:t>
      </w:r>
    </w:p>
    <w:p w14:paraId="1FD8E98E" w14:textId="77777777" w:rsidR="005623D0" w:rsidRDefault="005623D0" w:rsidP="005623D0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696C46">
        <w:rPr>
          <w:rFonts w:ascii="Nutmeg Book" w:hAnsi="Nutmeg Book"/>
          <w:sz w:val="19"/>
          <w:szCs w:val="19"/>
        </w:rPr>
        <w:t>LUIS RAFAEL TOPETE TORRES</w:t>
      </w:r>
      <w:r>
        <w:rPr>
          <w:rFonts w:ascii="Nutmeg Book" w:hAnsi="Nutmeg Book"/>
          <w:sz w:val="19"/>
          <w:szCs w:val="19"/>
        </w:rPr>
        <w:t xml:space="preserve">, </w:t>
      </w:r>
      <w:r w:rsidRPr="00D337E1">
        <w:rPr>
          <w:rFonts w:ascii="Nutmeg Book" w:hAnsi="Nutmeg Book"/>
          <w:sz w:val="19"/>
          <w:szCs w:val="19"/>
        </w:rPr>
        <w:t xml:space="preserve">por conducto de </w:t>
      </w:r>
      <w:r>
        <w:rPr>
          <w:rFonts w:ascii="Nutmeg Book" w:hAnsi="Nutmeg Book"/>
          <w:sz w:val="19"/>
          <w:szCs w:val="19"/>
        </w:rPr>
        <w:t>LUIS ALBERTO TOPETE ZEPEDA</w:t>
      </w:r>
      <w:r w:rsidRPr="00D337E1">
        <w:rPr>
          <w:rFonts w:ascii="Nutmeg Book" w:hAnsi="Nutmeg Book"/>
          <w:sz w:val="19"/>
          <w:szCs w:val="19"/>
        </w:rPr>
        <w:t>.</w:t>
      </w:r>
    </w:p>
    <w:p w14:paraId="5F84A4B5" w14:textId="77777777" w:rsidR="005623D0" w:rsidRDefault="005623D0" w:rsidP="005623D0">
      <w:pPr>
        <w:spacing w:after="0"/>
        <w:jc w:val="both"/>
        <w:rPr>
          <w:rFonts w:ascii="Nutmeg Book" w:hAnsi="Nutmeg Book"/>
          <w:sz w:val="20"/>
          <w:szCs w:val="20"/>
        </w:rPr>
      </w:pPr>
    </w:p>
    <w:p w14:paraId="7EAF8F76" w14:textId="77777777" w:rsidR="005623D0" w:rsidRDefault="005623D0" w:rsidP="005623D0">
      <w:pPr>
        <w:spacing w:after="0"/>
        <w:jc w:val="both"/>
        <w:rPr>
          <w:rFonts w:ascii="Nutmeg Book" w:hAnsi="Nutmeg Book"/>
          <w:sz w:val="20"/>
          <w:szCs w:val="20"/>
        </w:rPr>
      </w:pPr>
      <w:r w:rsidRPr="00B21200">
        <w:rPr>
          <w:rFonts w:ascii="Nutmeg Book" w:hAnsi="Nutmeg Book"/>
          <w:sz w:val="20"/>
          <w:szCs w:val="20"/>
        </w:rPr>
        <w:t xml:space="preserve">Se procedió a la apertura del sobre de propuesta sin evaluar técnicamente el contenido, se verificó que todas las propuestas contaban con los documentos solicitados en las </w:t>
      </w:r>
      <w:r w:rsidRPr="002A3509">
        <w:rPr>
          <w:rFonts w:ascii="Nutmeg Book" w:hAnsi="Nutmeg Book"/>
          <w:sz w:val="20"/>
          <w:szCs w:val="20"/>
        </w:rPr>
        <w:t xml:space="preserve">bases, </w:t>
      </w:r>
      <w:r>
        <w:rPr>
          <w:rFonts w:ascii="Nutmeg Book" w:hAnsi="Nutmeg Book"/>
          <w:sz w:val="20"/>
          <w:szCs w:val="20"/>
        </w:rPr>
        <w:t xml:space="preserve">y </w:t>
      </w:r>
      <w:r w:rsidRPr="002A3509">
        <w:rPr>
          <w:rFonts w:ascii="Nutmeg Book" w:hAnsi="Nutmeg Book"/>
          <w:sz w:val="20"/>
          <w:szCs w:val="20"/>
        </w:rPr>
        <w:t>se hace constar de los montos señalados en la propuesta, como se relaciona a continuación</w:t>
      </w:r>
      <w:r w:rsidRPr="00B21200">
        <w:rPr>
          <w:rFonts w:ascii="Nutmeg Book" w:hAnsi="Nutmeg Book"/>
          <w:sz w:val="20"/>
          <w:szCs w:val="20"/>
        </w:rPr>
        <w:t>:</w:t>
      </w:r>
    </w:p>
    <w:p w14:paraId="0AFD712E" w14:textId="5B3DD1D3" w:rsidR="005623D0" w:rsidRDefault="005623D0" w:rsidP="00CE1EA1">
      <w:pPr>
        <w:spacing w:after="0"/>
        <w:jc w:val="both"/>
        <w:rPr>
          <w:rFonts w:ascii="Nutmeg Book" w:hAnsi="Nutmeg Book"/>
          <w:b/>
          <w:sz w:val="19"/>
          <w:szCs w:val="19"/>
        </w:rPr>
      </w:pPr>
    </w:p>
    <w:tbl>
      <w:tblPr>
        <w:tblW w:w="51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817"/>
        <w:gridCol w:w="828"/>
        <w:gridCol w:w="1955"/>
        <w:gridCol w:w="1183"/>
        <w:gridCol w:w="1254"/>
        <w:gridCol w:w="1229"/>
        <w:gridCol w:w="1300"/>
      </w:tblGrid>
      <w:tr w:rsidR="00597EDB" w:rsidRPr="00597EDB" w14:paraId="114F0A66" w14:textId="77777777" w:rsidTr="00597EDB">
        <w:trPr>
          <w:trHeight w:val="768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38697F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PART.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342AA3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CANT.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54B8EF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UNID.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477D44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D E S C R I P C I O N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9D8EBD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LUIS RAFAEL TOPETE TORRES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F79DE39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ECOSTA, S. DE R.L. DE C.V.</w:t>
            </w:r>
          </w:p>
        </w:tc>
      </w:tr>
      <w:tr w:rsidR="00597EDB" w:rsidRPr="00597EDB" w14:paraId="51460215" w14:textId="77777777" w:rsidTr="00597EDB">
        <w:trPr>
          <w:trHeight w:val="731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AECB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5D05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2FEE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9042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A302CE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Costo unitario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AF4F9C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Importe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8DE50B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Costo unitario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98BADF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Importe</w:t>
            </w:r>
          </w:p>
        </w:tc>
      </w:tr>
      <w:tr w:rsidR="00597EDB" w:rsidRPr="00597EDB" w14:paraId="6C9C5F36" w14:textId="77777777" w:rsidTr="00597EDB">
        <w:trPr>
          <w:trHeight w:val="62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AD040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AF3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2DB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896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original hp664 código f6v28a color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C1D7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$171.15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3CA9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$171.15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412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$164.51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849C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$164.51</w:t>
            </w:r>
          </w:p>
        </w:tc>
      </w:tr>
      <w:tr w:rsidR="00597EDB" w:rsidRPr="00597EDB" w14:paraId="6E619260" w14:textId="77777777" w:rsidTr="00597EDB">
        <w:trPr>
          <w:trHeight w:val="67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D9546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59C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9B8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96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original hp664 código f6v29a negro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10A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$170.28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01B7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$170.28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E3C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$164.51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727B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$164.51</w:t>
            </w:r>
          </w:p>
        </w:tc>
      </w:tr>
      <w:tr w:rsidR="00597EDB" w:rsidRPr="00597EDB" w14:paraId="2FCE1514" w14:textId="77777777" w:rsidTr="00597EDB">
        <w:trPr>
          <w:trHeight w:val="536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967D5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311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11A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8B1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original hp964xl amarillo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466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$469.03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2C71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$1,407.09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A74B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$449.92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C396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$1,349.76</w:t>
            </w:r>
          </w:p>
        </w:tc>
      </w:tr>
      <w:tr w:rsidR="00597EDB" w:rsidRPr="00597EDB" w14:paraId="22370C30" w14:textId="77777777" w:rsidTr="00597EDB">
        <w:trPr>
          <w:trHeight w:val="426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B73F7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A16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00A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57F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original hp964xl cian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F7D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$469.03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65B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$1,407.09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817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$449.92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8CD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$1,349.76</w:t>
            </w:r>
          </w:p>
        </w:tc>
      </w:tr>
      <w:tr w:rsidR="00597EDB" w:rsidRPr="00597EDB" w14:paraId="53B3BB3A" w14:textId="77777777" w:rsidTr="00597EDB">
        <w:trPr>
          <w:trHeight w:val="5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B5465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10E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22C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4E3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original hp964xl magenta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FAD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$468.70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D96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$1,406.10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8721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$449.92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C07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$1,349.76</w:t>
            </w:r>
          </w:p>
        </w:tc>
      </w:tr>
      <w:tr w:rsidR="00597EDB" w:rsidRPr="00597EDB" w14:paraId="049707F7" w14:textId="77777777" w:rsidTr="00597EDB">
        <w:trPr>
          <w:trHeight w:val="48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279E9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152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9D0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527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original hp964xl negro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4EC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$536.07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EDB7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$1,608.21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FF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$515.90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148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$1,547.70</w:t>
            </w:r>
          </w:p>
        </w:tc>
      </w:tr>
      <w:tr w:rsidR="00597EDB" w:rsidRPr="00597EDB" w14:paraId="4EBA4995" w14:textId="77777777" w:rsidTr="00597EDB">
        <w:trPr>
          <w:trHeight w:val="48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93372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668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D07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6B2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>HP 954 black xl original ink cartridge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347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$786.49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AF81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$23,594.70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0FE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$777.70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E4E8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$23,331.00</w:t>
            </w:r>
          </w:p>
        </w:tc>
      </w:tr>
      <w:tr w:rsidR="00597EDB" w:rsidRPr="00597EDB" w14:paraId="4040F822" w14:textId="77777777" w:rsidTr="00597EDB">
        <w:trPr>
          <w:trHeight w:val="63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5C6E6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ED5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CBA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9A8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>HP 954 cyan xl original ink cartridge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159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$581.89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7977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$17,456.70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A4AB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$579.70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7172D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$17,391.00</w:t>
            </w:r>
          </w:p>
        </w:tc>
      </w:tr>
      <w:tr w:rsidR="00597EDB" w:rsidRPr="00597EDB" w14:paraId="63F44A7D" w14:textId="77777777" w:rsidTr="00597EDB">
        <w:trPr>
          <w:trHeight w:val="59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C0194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A59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28EB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F3D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HP 954 magenta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xl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original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ink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cartridge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84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$604.24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5221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$18,127.20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54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$579.70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744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$17,391.00</w:t>
            </w:r>
          </w:p>
        </w:tc>
      </w:tr>
      <w:tr w:rsidR="00597EDB" w:rsidRPr="00597EDB" w14:paraId="127583E1" w14:textId="77777777" w:rsidTr="00D17CFF">
        <w:trPr>
          <w:trHeight w:val="58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A8BEE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03B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7F3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7D0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>HP 954 yellow xl original ink cartridge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BCB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$651.72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7D6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$19,551.60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82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$579.70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246E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$17,391.00</w:t>
            </w:r>
          </w:p>
        </w:tc>
      </w:tr>
      <w:tr w:rsidR="00597EDB" w:rsidRPr="00597EDB" w14:paraId="319DC238" w14:textId="77777777" w:rsidTr="00D17CFF">
        <w:trPr>
          <w:trHeight w:val="536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224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9C8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B2B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E79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p/</w:t>
            </w:r>
            <w:proofErr w:type="spellStart"/>
            <w:proofErr w:type="gram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imp.hp</w:t>
            </w:r>
            <w:proofErr w:type="spellEnd"/>
            <w:proofErr w:type="gram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color 8600plus negro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73C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$789.68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30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$7,896.80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F76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$746.90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7F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$7,469.00</w:t>
            </w:r>
          </w:p>
        </w:tc>
      </w:tr>
      <w:tr w:rsidR="00597EDB" w:rsidRPr="00597EDB" w14:paraId="05180968" w14:textId="77777777" w:rsidTr="00597EDB">
        <w:trPr>
          <w:trHeight w:val="43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0BD5B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BD3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3B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2A83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p/</w:t>
            </w:r>
            <w:proofErr w:type="spellStart"/>
            <w:proofErr w:type="gram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imp.hp</w:t>
            </w:r>
            <w:proofErr w:type="spellEnd"/>
            <w:proofErr w:type="gram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color 8600plus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amarill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A29A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$634.48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E4E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$5,075.84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696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$566.50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B629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$4,532.00</w:t>
            </w:r>
          </w:p>
        </w:tc>
      </w:tr>
      <w:tr w:rsidR="00597EDB" w:rsidRPr="00597EDB" w14:paraId="0427A123" w14:textId="77777777" w:rsidTr="00597EDB">
        <w:trPr>
          <w:trHeight w:val="58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D8B57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13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0B2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D6F5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AFB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p/</w:t>
            </w:r>
            <w:proofErr w:type="spellStart"/>
            <w:proofErr w:type="gram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imp.hp</w:t>
            </w:r>
            <w:proofErr w:type="spellEnd"/>
            <w:proofErr w:type="gram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color 8600plus cian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14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$634.48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CE9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$4,441.36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08E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$566.50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2F19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$3,965.50</w:t>
            </w:r>
          </w:p>
        </w:tc>
      </w:tr>
      <w:tr w:rsidR="00597EDB" w:rsidRPr="00597EDB" w14:paraId="732A028C" w14:textId="77777777" w:rsidTr="00597EDB">
        <w:trPr>
          <w:trHeight w:val="646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D6107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34EA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A16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91B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p/</w:t>
            </w:r>
            <w:proofErr w:type="spellStart"/>
            <w:proofErr w:type="gram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imp.hp</w:t>
            </w:r>
            <w:proofErr w:type="spellEnd"/>
            <w:proofErr w:type="gram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color 8600plus magenta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5DA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$634.48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CC4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$4,441.36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AE34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$566.50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03F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$3,965.50</w:t>
            </w:r>
          </w:p>
        </w:tc>
      </w:tr>
      <w:tr w:rsidR="00597EDB" w:rsidRPr="00597EDB" w14:paraId="51431B2F" w14:textId="77777777" w:rsidTr="00597EDB">
        <w:trPr>
          <w:trHeight w:val="63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0B883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329C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6D47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821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Cabezal hp p/plotter t1300ps magenta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cya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3E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$1,394.15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31E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$1,394.15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0D1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$1,355.20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CA56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$1,355.20</w:t>
            </w:r>
          </w:p>
        </w:tc>
      </w:tr>
      <w:tr w:rsidR="00597EDB" w:rsidRPr="00597EDB" w14:paraId="405A7135" w14:textId="77777777" w:rsidTr="00597EDB">
        <w:trPr>
          <w:trHeight w:val="58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6C107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30C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F477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2A9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Cabezal hp p/plotter t1300ps negro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yello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05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$1,394.14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194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$1,394.14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52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$1,355.20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95B26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$1,355.20</w:t>
            </w:r>
          </w:p>
        </w:tc>
      </w:tr>
      <w:tr w:rsidR="00597EDB" w:rsidRPr="00597EDB" w14:paraId="5EC61B48" w14:textId="77777777" w:rsidTr="00597EDB">
        <w:trPr>
          <w:trHeight w:val="512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5E521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BE4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8B1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759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>Cabezal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 xml:space="preserve"> p/plotter t1300ps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>gris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 xml:space="preserve"> negro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4A6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$1,394.14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DCC4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$1,394.14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11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$1,355.20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E24A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$1,355.20</w:t>
            </w:r>
          </w:p>
        </w:tc>
      </w:tr>
      <w:tr w:rsidR="00597EDB" w:rsidRPr="00597EDB" w14:paraId="2B17BE96" w14:textId="77777777" w:rsidTr="00597EDB">
        <w:trPr>
          <w:trHeight w:val="41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1704C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6F7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362D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B05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>Cartucho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 xml:space="preserve"> p/plotter hp t1300ps cyan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461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$1,483.20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E6EE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$1,483.20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C3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$1,393.70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EBCC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$1,393.70</w:t>
            </w:r>
          </w:p>
        </w:tc>
      </w:tr>
      <w:tr w:rsidR="00597EDB" w:rsidRPr="00597EDB" w14:paraId="4645CAC2" w14:textId="77777777" w:rsidTr="00597EDB">
        <w:trPr>
          <w:trHeight w:val="41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7534A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CB5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8E4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433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>Cartucho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 xml:space="preserve"> p/plotter hp t1300ps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>gris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C68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$1,483.20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A707D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$1,483.20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C07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$1,393.70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52AE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$1,393.70</w:t>
            </w:r>
          </w:p>
        </w:tc>
      </w:tr>
      <w:tr w:rsidR="00597EDB" w:rsidRPr="00597EDB" w14:paraId="4942CF42" w14:textId="77777777" w:rsidTr="00597EDB">
        <w:trPr>
          <w:trHeight w:val="536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03D61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854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C2F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D5B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p/plotter hp t1300ps magenta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46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$1,483.20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E137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$1,483.20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BB1E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$1,393.70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5A52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$1,393.70</w:t>
            </w:r>
          </w:p>
        </w:tc>
      </w:tr>
      <w:tr w:rsidR="00597EDB" w:rsidRPr="00597EDB" w14:paraId="6ECC8620" w14:textId="77777777" w:rsidTr="00597EDB">
        <w:trPr>
          <w:trHeight w:val="56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5FE28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C94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8E83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BC6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p/plotter hp t1300ps negro mate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002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$1,488.62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FED9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$1,488.62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707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$1,393.70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4A64C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$1,393.70</w:t>
            </w:r>
          </w:p>
        </w:tc>
      </w:tr>
      <w:tr w:rsidR="00597EDB" w:rsidRPr="00597EDB" w14:paraId="4315AAFF" w14:textId="77777777" w:rsidTr="00D17CFF">
        <w:trPr>
          <w:trHeight w:val="43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275A2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302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E52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1B46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Cartucho p/imp. hp c309a-f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cyan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4451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$244.05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A2E1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$244.05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683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$239.80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38442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$239.80</w:t>
            </w:r>
          </w:p>
        </w:tc>
      </w:tr>
      <w:tr w:rsidR="00597EDB" w:rsidRPr="00597EDB" w14:paraId="1F2FE0AB" w14:textId="77777777" w:rsidTr="00D17CFF">
        <w:trPr>
          <w:trHeight w:val="51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C5E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2ED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7A3B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2BF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p/imp. hp c309a-f gris fotógrafo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4702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$277.83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7AE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$277.83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AA6B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$239.80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AB27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$239.80</w:t>
            </w:r>
          </w:p>
        </w:tc>
      </w:tr>
      <w:tr w:rsidR="00597EDB" w:rsidRPr="00597EDB" w14:paraId="41988203" w14:textId="77777777" w:rsidTr="00597EDB">
        <w:trPr>
          <w:trHeight w:val="56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AD05F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498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B04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9374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p/imp. hp c309a-f magenta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B4E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$244.05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AF1B9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$244.05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D8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$239.80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826E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$239.80</w:t>
            </w:r>
          </w:p>
        </w:tc>
      </w:tr>
      <w:tr w:rsidR="00597EDB" w:rsidRPr="00597EDB" w14:paraId="695D4756" w14:textId="77777777" w:rsidTr="00597EDB">
        <w:trPr>
          <w:trHeight w:val="48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094F2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1F4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D4C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42A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Cartucho p/imp. hp c309a-f negro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9681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$288.51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C2F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$288.51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0A7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$277.20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E3BB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$277.20</w:t>
            </w:r>
          </w:p>
        </w:tc>
      </w:tr>
      <w:tr w:rsidR="00597EDB" w:rsidRPr="00597EDB" w14:paraId="1CFB90F1" w14:textId="77777777" w:rsidTr="00597EDB">
        <w:trPr>
          <w:trHeight w:val="46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6963E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A6DB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3B2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8256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Cartucho p/imp. hp c309a-f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yellow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BA8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$244.05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A1A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$244.05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961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$239.80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CCCD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$239.80</w:t>
            </w:r>
          </w:p>
        </w:tc>
      </w:tr>
      <w:tr w:rsidR="00597EDB" w:rsidRPr="00597EDB" w14:paraId="2C3748C5" w14:textId="77777777" w:rsidTr="00597EDB">
        <w:trPr>
          <w:trHeight w:val="63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4376E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2EF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AEC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03F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Cartucho tambor imp. Xerox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phaser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5500/50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29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$7,302.42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A88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$43,814.52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58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$7,886.61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648E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$47,319.66</w:t>
            </w:r>
          </w:p>
        </w:tc>
      </w:tr>
      <w:tr w:rsidR="00597EDB" w:rsidRPr="00597EDB" w14:paraId="6C4FE2F0" w14:textId="77777777" w:rsidTr="00597EDB">
        <w:trPr>
          <w:trHeight w:val="40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559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1A0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5E1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FC4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Cinta </w:t>
            </w:r>
            <w:proofErr w:type="spellStart"/>
            <w:proofErr w:type="gram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imp.miniprinter</w:t>
            </w:r>
            <w:proofErr w:type="spellEnd"/>
            <w:proofErr w:type="gram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Epson u375 erc38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E2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$41.25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00C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$2,475.00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599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$44.55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53C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$2,673.00</w:t>
            </w:r>
          </w:p>
        </w:tc>
      </w:tr>
      <w:tr w:rsidR="00597EDB" w:rsidRPr="00597EDB" w14:paraId="386919B9" w14:textId="77777777" w:rsidTr="00597EDB">
        <w:trPr>
          <w:trHeight w:val="70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210B7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C50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0F1D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482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Kit de mantenimiento para impresora hp LaserJet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enterprise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600 m603xh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B6C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$7,446.00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D329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$7,446.00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F7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$8,339.52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E2C2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$8,339.52</w:t>
            </w:r>
          </w:p>
        </w:tc>
      </w:tr>
      <w:tr w:rsidR="00597EDB" w:rsidRPr="00597EDB" w14:paraId="67C16181" w14:textId="77777777" w:rsidTr="00597EDB">
        <w:trPr>
          <w:trHeight w:val="56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CA19A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128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7B3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F266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Kit mantenimiento imp. Xerox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phaser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5550n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AC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$11,700.64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DE29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$23,401.28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422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$12,870.00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9301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$25,740.00</w:t>
            </w:r>
          </w:p>
        </w:tc>
      </w:tr>
      <w:tr w:rsidR="00597EDB" w:rsidRPr="00597EDB" w14:paraId="36EDE19F" w14:textId="77777777" w:rsidTr="00597EDB">
        <w:trPr>
          <w:trHeight w:val="5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69165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8903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1034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793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Tóner LaserJet hp 410x negro n/p: cf410x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F78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$3,049.20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99DB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$3,049.20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98A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$3,323.62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0AF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$3,323.62</w:t>
            </w:r>
          </w:p>
        </w:tc>
      </w:tr>
      <w:tr w:rsidR="00597EDB" w:rsidRPr="00597EDB" w14:paraId="6F78DE8F" w14:textId="77777777" w:rsidTr="00597EDB">
        <w:trPr>
          <w:trHeight w:val="54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56654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32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EFE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E06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50D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Tóner hp ce390x imp. LaserJet m603xh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86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$6,898.50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D7E8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$55,188.00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88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$7,450.38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D15F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$59,603.04</w:t>
            </w:r>
          </w:p>
        </w:tc>
      </w:tr>
      <w:tr w:rsidR="00597EDB" w:rsidRPr="00597EDB" w14:paraId="3DDB6CEE" w14:textId="77777777" w:rsidTr="00597EDB">
        <w:trPr>
          <w:trHeight w:val="5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F04DF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33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84B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8AC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90B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>Tóner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 xml:space="preserve"> p/imp. Xerox phaser 5500/5550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43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$3,510.89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9B59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$42,130.68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3DB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$3,791.76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803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$45,501.12</w:t>
            </w:r>
          </w:p>
        </w:tc>
      </w:tr>
      <w:tr w:rsidR="00597EDB" w:rsidRPr="00597EDB" w14:paraId="3E95F2A8" w14:textId="77777777" w:rsidTr="00D17CFF">
        <w:trPr>
          <w:trHeight w:val="43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EC8D9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3E7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0229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8A7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>Tóner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n-US" w:eastAsia="es-MX"/>
              </w:rPr>
              <w:t xml:space="preserve"> p/imp. Xerox phaser 3320dni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EF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$2,245.21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79DA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$35,923.36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77D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$2,424.82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C157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$38,797.12</w:t>
            </w:r>
          </w:p>
        </w:tc>
      </w:tr>
      <w:tr w:rsidR="00597EDB" w:rsidRPr="00597EDB" w14:paraId="440B44DD" w14:textId="77777777" w:rsidTr="00D17CFF">
        <w:trPr>
          <w:trHeight w:val="548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EE2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481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885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piezas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DDF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Tóner p/imp. Xerox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phaser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3330 </w:t>
            </w:r>
            <w:proofErr w:type="spellStart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dni</w:t>
            </w:r>
            <w:proofErr w:type="spellEnd"/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 xml:space="preserve"> alta capacidad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FC3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$2,447.59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6F5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$17,133.13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AE8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$2,643.49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152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  <w:t>$18,504.43</w:t>
            </w:r>
          </w:p>
        </w:tc>
      </w:tr>
      <w:tr w:rsidR="00597EDB" w:rsidRPr="00597EDB" w14:paraId="5A2F409E" w14:textId="77777777" w:rsidTr="00597EDB">
        <w:trPr>
          <w:trHeight w:val="256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B676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C773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66E8" w14:textId="77777777" w:rsidR="00597EDB" w:rsidRPr="00597EDB" w:rsidRDefault="00597EDB" w:rsidP="0059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D435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SUB-TOTAL: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2CDE4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$348,735.79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19F76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$362,040.31</w:t>
            </w:r>
          </w:p>
        </w:tc>
      </w:tr>
      <w:tr w:rsidR="00597EDB" w:rsidRPr="00597EDB" w14:paraId="4A9E45A2" w14:textId="77777777" w:rsidTr="00597EDB">
        <w:trPr>
          <w:trHeight w:val="256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C39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672B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C021" w14:textId="77777777" w:rsidR="00597EDB" w:rsidRPr="00597EDB" w:rsidRDefault="00597EDB" w:rsidP="0059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6DDB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IVA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5496B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$55,797.73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E661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$57,926.45</w:t>
            </w:r>
          </w:p>
        </w:tc>
      </w:tr>
      <w:tr w:rsidR="00597EDB" w:rsidRPr="00597EDB" w14:paraId="05D5CE56" w14:textId="77777777" w:rsidTr="00597EDB">
        <w:trPr>
          <w:trHeight w:val="256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3F2E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8DB1" w14:textId="77777777" w:rsidR="00597EDB" w:rsidRPr="00597EDB" w:rsidRDefault="00597EDB" w:rsidP="0059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B22A" w14:textId="77777777" w:rsidR="00597EDB" w:rsidRPr="00597EDB" w:rsidRDefault="00597EDB" w:rsidP="0059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E08F" w14:textId="77777777" w:rsidR="00597EDB" w:rsidRPr="00597EDB" w:rsidRDefault="00597EDB" w:rsidP="00597EDB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TOTAL: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485A0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$404,533.52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6FD08" w14:textId="77777777" w:rsidR="00597EDB" w:rsidRPr="00597EDB" w:rsidRDefault="00597EDB" w:rsidP="00597ED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7EDB">
              <w:rPr>
                <w:rFonts w:ascii="Nutmeg Book" w:eastAsia="Times New Roman" w:hAnsi="Nutmeg Book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$419,966.76</w:t>
            </w:r>
          </w:p>
        </w:tc>
      </w:tr>
    </w:tbl>
    <w:p w14:paraId="6DA78303" w14:textId="77777777" w:rsidR="00597EDB" w:rsidRPr="005623D0" w:rsidRDefault="00597EDB" w:rsidP="00CE1EA1">
      <w:pPr>
        <w:spacing w:after="0"/>
        <w:jc w:val="both"/>
        <w:rPr>
          <w:rFonts w:ascii="Nutmeg Book" w:hAnsi="Nutmeg Book"/>
          <w:b/>
          <w:sz w:val="19"/>
          <w:szCs w:val="19"/>
        </w:rPr>
      </w:pPr>
    </w:p>
    <w:p w14:paraId="62D97485" w14:textId="14808649" w:rsidR="008215EB" w:rsidRDefault="008215EB" w:rsidP="008215EB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 xml:space="preserve">Se hace constar que la propuesta del licitante </w:t>
      </w:r>
      <w:r w:rsidRPr="008215EB">
        <w:rPr>
          <w:rFonts w:ascii="Nutmeg Book" w:hAnsi="Nutmeg Book"/>
          <w:sz w:val="19"/>
          <w:szCs w:val="19"/>
        </w:rPr>
        <w:t>ECOSTA, S. DE R.L. DE C.V.</w:t>
      </w:r>
      <w:r>
        <w:rPr>
          <w:rFonts w:ascii="Nutmeg Book" w:hAnsi="Nutmeg Book"/>
          <w:sz w:val="19"/>
          <w:szCs w:val="19"/>
        </w:rPr>
        <w:t>, presenta errores aritméticos; ya que, en su propuesta económica, en las partidas 3 y 4, cotiza únicamente 1 pieza, siendo 3 las requeridas en las bases, por lo que el sub – comité opta por subsanar los errores, quedando como la tabla que antecede.</w:t>
      </w:r>
    </w:p>
    <w:p w14:paraId="419A63C1" w14:textId="77777777" w:rsidR="008215EB" w:rsidRDefault="008215EB" w:rsidP="005623D0">
      <w:pPr>
        <w:spacing w:after="0"/>
        <w:jc w:val="both"/>
        <w:rPr>
          <w:rFonts w:ascii="Nutmeg Book" w:hAnsi="Nutmeg Book"/>
          <w:b/>
          <w:sz w:val="19"/>
          <w:szCs w:val="19"/>
        </w:rPr>
      </w:pPr>
    </w:p>
    <w:p w14:paraId="3F7B2F6D" w14:textId="1E93F290" w:rsidR="005623D0" w:rsidRDefault="005623D0" w:rsidP="005623D0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Por lo que, en vista de que las propuestas económicas de los LICITANTES exceden el PRECIO PROMEDIO del estudio de mercado, de conformidad con el artículo 71 puntos 1, 2 y 3 de la Ley de Compras Gubernamentales, Enajenaciones y Contratación de Servicios del Estado de Jalisco y sus Municipios, así mismo en lo dispuesto en el punto 24 incisos d), e) y g) punto 26 incisos e) y f) de las BASES, se DECLARA DESIERTA LA LICITACIÓN.</w:t>
      </w:r>
    </w:p>
    <w:p w14:paraId="0F9EDED0" w14:textId="77777777" w:rsidR="00DF2146" w:rsidRPr="00A221CE" w:rsidRDefault="00DF2146" w:rsidP="005623D0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26DD9B1A" w14:textId="27D3043A" w:rsidR="008215EB" w:rsidRDefault="008215EB" w:rsidP="008215EB">
      <w:pPr>
        <w:spacing w:after="0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Pr="00A221CE">
        <w:rPr>
          <w:rFonts w:ascii="Nutmeg Book" w:hAnsi="Nutmeg Book" w:cs="Arial"/>
          <w:b/>
          <w:sz w:val="19"/>
          <w:szCs w:val="19"/>
        </w:rPr>
        <w:t>.</w:t>
      </w:r>
      <w:r>
        <w:rPr>
          <w:rFonts w:ascii="Nutmeg Book" w:hAnsi="Nutmeg Book" w:cs="Arial"/>
          <w:b/>
          <w:sz w:val="19"/>
          <w:szCs w:val="19"/>
        </w:rPr>
        <w:t>15</w:t>
      </w:r>
      <w:r w:rsidRPr="00A221CE">
        <w:rPr>
          <w:rFonts w:ascii="Nutmeg Book" w:hAnsi="Nutmeg Book" w:cs="Arial"/>
          <w:b/>
          <w:sz w:val="19"/>
          <w:szCs w:val="19"/>
        </w:rPr>
        <w:t xml:space="preserve">.- </w:t>
      </w:r>
      <w:r w:rsidRPr="008215EB">
        <w:rPr>
          <w:rFonts w:ascii="Nutmeg Book" w:hAnsi="Nutmeg Book" w:cs="Arial"/>
          <w:b/>
          <w:bCs/>
          <w:sz w:val="19"/>
          <w:szCs w:val="19"/>
        </w:rPr>
        <w:t>LPLSC/15/102255/2020</w:t>
      </w:r>
      <w:r w:rsidRPr="001E2A7E">
        <w:rPr>
          <w:rFonts w:ascii="Nutmeg Book" w:hAnsi="Nutmeg Book" w:cs="Arial"/>
          <w:b/>
          <w:sz w:val="19"/>
          <w:szCs w:val="19"/>
        </w:rPr>
        <w:t>:</w:t>
      </w:r>
    </w:p>
    <w:p w14:paraId="24AE4A20" w14:textId="59CC5AE9" w:rsidR="008215EB" w:rsidRPr="008215EB" w:rsidRDefault="008215EB" w:rsidP="008215EB">
      <w:pPr>
        <w:spacing w:after="0"/>
        <w:jc w:val="both"/>
        <w:rPr>
          <w:rFonts w:ascii="Nutmeg Book" w:hAnsi="Nutmeg Book"/>
          <w:sz w:val="19"/>
          <w:szCs w:val="19"/>
        </w:rPr>
      </w:pPr>
      <w:r w:rsidRPr="008215EB">
        <w:rPr>
          <w:rFonts w:ascii="Nutmeg Book" w:hAnsi="Nutmeg Book"/>
          <w:sz w:val="19"/>
          <w:szCs w:val="19"/>
        </w:rPr>
        <w:t xml:space="preserve">Se hace constar que en la Licitación Pública Local sin concurrencia </w:t>
      </w:r>
      <w:r w:rsidRPr="008215EB">
        <w:rPr>
          <w:rFonts w:ascii="Nutmeg Book" w:hAnsi="Nutmeg Book" w:cs="Arial"/>
          <w:b/>
          <w:bCs/>
          <w:sz w:val="19"/>
          <w:szCs w:val="19"/>
        </w:rPr>
        <w:t>LPLSC/15/102255/2020</w:t>
      </w:r>
      <w:r w:rsidRPr="008215EB">
        <w:rPr>
          <w:rFonts w:ascii="Nutmeg Book" w:hAnsi="Nutmeg Book" w:cs="Arial"/>
          <w:b/>
          <w:sz w:val="19"/>
          <w:szCs w:val="19"/>
        </w:rPr>
        <w:t xml:space="preserve">, </w:t>
      </w:r>
      <w:r>
        <w:rPr>
          <w:rFonts w:ascii="Nutmeg Book" w:hAnsi="Nutmeg Book" w:cs="Arial"/>
          <w:b/>
          <w:sz w:val="19"/>
          <w:szCs w:val="19"/>
        </w:rPr>
        <w:t>No</w:t>
      </w:r>
      <w:r w:rsidRPr="008215EB">
        <w:rPr>
          <w:rFonts w:ascii="Nutmeg Book" w:hAnsi="Nutmeg Book"/>
          <w:b/>
          <w:sz w:val="19"/>
          <w:szCs w:val="19"/>
        </w:rPr>
        <w:t xml:space="preserve"> </w:t>
      </w:r>
      <w:r>
        <w:rPr>
          <w:rFonts w:ascii="Nutmeg Book" w:hAnsi="Nutmeg Book"/>
          <w:b/>
          <w:sz w:val="19"/>
          <w:szCs w:val="19"/>
        </w:rPr>
        <w:t xml:space="preserve">se presentaron </w:t>
      </w:r>
      <w:r w:rsidRPr="008215EB">
        <w:rPr>
          <w:rFonts w:ascii="Nutmeg Book" w:hAnsi="Nutmeg Book"/>
          <w:b/>
          <w:sz w:val="19"/>
          <w:szCs w:val="19"/>
        </w:rPr>
        <w:t>propuesta</w:t>
      </w:r>
      <w:r>
        <w:rPr>
          <w:rFonts w:ascii="Nutmeg Book" w:hAnsi="Nutmeg Book"/>
          <w:b/>
          <w:sz w:val="19"/>
          <w:szCs w:val="19"/>
        </w:rPr>
        <w:t>s</w:t>
      </w:r>
      <w:r w:rsidRPr="008215EB">
        <w:rPr>
          <w:rFonts w:ascii="Nutmeg Book" w:hAnsi="Nutmeg Book"/>
          <w:b/>
          <w:sz w:val="19"/>
          <w:szCs w:val="19"/>
        </w:rPr>
        <w:t xml:space="preserve">;  </w:t>
      </w:r>
      <w:r w:rsidRPr="008215EB">
        <w:rPr>
          <w:rFonts w:ascii="Nutmeg Book" w:hAnsi="Nutmeg Book"/>
          <w:bCs/>
          <w:sz w:val="19"/>
          <w:szCs w:val="19"/>
        </w:rPr>
        <w:t>por lo que</w:t>
      </w:r>
      <w:r w:rsidRPr="008215EB">
        <w:rPr>
          <w:rFonts w:ascii="Nutmeg Book" w:hAnsi="Nutmeg Book"/>
          <w:sz w:val="19"/>
          <w:szCs w:val="19"/>
        </w:rPr>
        <w:t xml:space="preserve"> con fundamento en el artículo 97 fracción II, del Reglamento </w:t>
      </w:r>
      <w:r w:rsidRPr="008215EB">
        <w:rPr>
          <w:rFonts w:ascii="Nutmeg Book" w:eastAsia="Times New Roman" w:hAnsi="Nutmeg Book" w:cs="Arial"/>
          <w:sz w:val="19"/>
          <w:szCs w:val="19"/>
          <w:lang w:eastAsia="es-MX"/>
        </w:rPr>
        <w:t xml:space="preserve">de la Ley de Compras Gubernamentales, Enajenaciones y Contratación de Servicios del Estado de Jalisco y sus Municipios, </w:t>
      </w:r>
      <w:r w:rsidRPr="008215EB">
        <w:rPr>
          <w:rFonts w:ascii="Nutmeg Book" w:hAnsi="Nutmeg Book"/>
          <w:sz w:val="19"/>
          <w:szCs w:val="19"/>
        </w:rPr>
        <w:t xml:space="preserve">se declara </w:t>
      </w:r>
      <w:r w:rsidRPr="008215EB">
        <w:rPr>
          <w:rFonts w:ascii="Nutmeg Book" w:hAnsi="Nutmeg Book"/>
          <w:b/>
          <w:sz w:val="19"/>
          <w:szCs w:val="19"/>
        </w:rPr>
        <w:t>DESIERTA LA LICITACIÓN;</w:t>
      </w:r>
      <w:r w:rsidRPr="008215EB">
        <w:rPr>
          <w:rFonts w:ascii="Nutmeg Book" w:hAnsi="Nutmeg Book"/>
          <w:sz w:val="19"/>
          <w:szCs w:val="19"/>
        </w:rPr>
        <w:t xml:space="preserve"> toda vez que se presentó 01 una sola propuesta, ya que deberá constarse con el mínimo de 2 propuestas</w:t>
      </w:r>
      <w:r w:rsidR="005E4F26">
        <w:rPr>
          <w:rFonts w:ascii="Nutmeg Book" w:hAnsi="Nutmeg Book"/>
          <w:sz w:val="19"/>
          <w:szCs w:val="19"/>
        </w:rPr>
        <w:t>, según lo</w:t>
      </w:r>
      <w:r w:rsidRPr="008215EB">
        <w:rPr>
          <w:rFonts w:ascii="Nutmeg Book" w:hAnsi="Nutmeg Book"/>
          <w:sz w:val="19"/>
          <w:szCs w:val="19"/>
        </w:rPr>
        <w:t xml:space="preserve"> dispuesto en la fracción VI del artículo 72 de la Ley. </w:t>
      </w:r>
    </w:p>
    <w:p w14:paraId="4D5E7FD2" w14:textId="77777777" w:rsidR="008215EB" w:rsidRPr="008215EB" w:rsidRDefault="008215EB" w:rsidP="008215EB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3D5A7F18" w14:textId="358B911B" w:rsidR="008215EB" w:rsidRDefault="008215EB" w:rsidP="008215EB">
      <w:pPr>
        <w:spacing w:after="0"/>
        <w:jc w:val="both"/>
        <w:rPr>
          <w:rFonts w:ascii="Nutmeg Book" w:hAnsi="Nutmeg Book"/>
          <w:sz w:val="19"/>
          <w:szCs w:val="19"/>
        </w:rPr>
      </w:pPr>
      <w:r w:rsidRPr="008215EB">
        <w:rPr>
          <w:rFonts w:ascii="Nutmeg Book" w:hAnsi="Nutmeg Book"/>
          <w:sz w:val="19"/>
          <w:szCs w:val="19"/>
        </w:rPr>
        <w:t>Cabe mencionar que dicha licitación se realiza en segunda convocatoria, toda vez que ya había sido celebrada con antelación</w:t>
      </w:r>
      <w:r w:rsidR="005E4F26">
        <w:rPr>
          <w:rFonts w:ascii="Nutmeg Book" w:hAnsi="Nutmeg Book"/>
          <w:sz w:val="19"/>
          <w:szCs w:val="19"/>
        </w:rPr>
        <w:t xml:space="preserve"> </w:t>
      </w:r>
      <w:r w:rsidRPr="008215EB">
        <w:rPr>
          <w:rFonts w:ascii="Nutmeg Book" w:hAnsi="Nutmeg Book"/>
          <w:sz w:val="19"/>
          <w:szCs w:val="19"/>
        </w:rPr>
        <w:t xml:space="preserve">resultando también desierta, por lo que se procederá </w:t>
      </w:r>
      <w:r w:rsidR="005E4F26">
        <w:rPr>
          <w:rFonts w:ascii="Nutmeg Book" w:hAnsi="Nutmeg Book"/>
          <w:sz w:val="19"/>
          <w:szCs w:val="19"/>
        </w:rPr>
        <w:t xml:space="preserve">a la adjudicación directa, </w:t>
      </w:r>
      <w:r w:rsidRPr="008215EB">
        <w:rPr>
          <w:rFonts w:ascii="Nutmeg Book" w:hAnsi="Nutmeg Book"/>
          <w:sz w:val="19"/>
          <w:szCs w:val="19"/>
        </w:rPr>
        <w:t>en los términos de la fracción VIII del numeral 1 del artículo 72 de la Ley.</w:t>
      </w:r>
    </w:p>
    <w:p w14:paraId="3D883F9D" w14:textId="77777777" w:rsidR="008215EB" w:rsidRPr="008215EB" w:rsidRDefault="008215EB" w:rsidP="008215EB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1AF8C30B" w14:textId="77BC0D62" w:rsidR="008215EB" w:rsidRDefault="008215EB" w:rsidP="008215EB">
      <w:pPr>
        <w:spacing w:after="0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Pr="00A221CE">
        <w:rPr>
          <w:rFonts w:ascii="Nutmeg Book" w:hAnsi="Nutmeg Book" w:cs="Arial"/>
          <w:b/>
          <w:sz w:val="19"/>
          <w:szCs w:val="19"/>
        </w:rPr>
        <w:t>.</w:t>
      </w:r>
      <w:r>
        <w:rPr>
          <w:rFonts w:ascii="Nutmeg Book" w:hAnsi="Nutmeg Book" w:cs="Arial"/>
          <w:b/>
          <w:sz w:val="19"/>
          <w:szCs w:val="19"/>
        </w:rPr>
        <w:t>16</w:t>
      </w:r>
      <w:r w:rsidRPr="00A221CE">
        <w:rPr>
          <w:rFonts w:ascii="Nutmeg Book" w:hAnsi="Nutmeg Book" w:cs="Arial"/>
          <w:b/>
          <w:sz w:val="19"/>
          <w:szCs w:val="19"/>
        </w:rPr>
        <w:t xml:space="preserve">.- </w:t>
      </w:r>
      <w:r w:rsidRPr="008215EB">
        <w:rPr>
          <w:rFonts w:ascii="Nutmeg Book" w:hAnsi="Nutmeg Book" w:cs="Arial"/>
          <w:b/>
          <w:bCs/>
          <w:sz w:val="19"/>
          <w:szCs w:val="19"/>
        </w:rPr>
        <w:t>LPLSC/16/102274/2020</w:t>
      </w:r>
      <w:r w:rsidRPr="001E2A7E">
        <w:rPr>
          <w:rFonts w:ascii="Nutmeg Book" w:hAnsi="Nutmeg Book" w:cs="Arial"/>
          <w:b/>
          <w:sz w:val="19"/>
          <w:szCs w:val="19"/>
        </w:rPr>
        <w:t>:</w:t>
      </w:r>
    </w:p>
    <w:p w14:paraId="545F2F32" w14:textId="17DE81C4" w:rsidR="008215EB" w:rsidRPr="008215EB" w:rsidRDefault="008215EB" w:rsidP="008215EB">
      <w:pPr>
        <w:spacing w:after="0"/>
        <w:jc w:val="both"/>
        <w:rPr>
          <w:rFonts w:ascii="Nutmeg Book" w:hAnsi="Nutmeg Book"/>
          <w:sz w:val="19"/>
          <w:szCs w:val="19"/>
        </w:rPr>
      </w:pPr>
      <w:r w:rsidRPr="008215EB">
        <w:rPr>
          <w:rFonts w:ascii="Nutmeg Book" w:hAnsi="Nutmeg Book"/>
          <w:sz w:val="19"/>
          <w:szCs w:val="19"/>
        </w:rPr>
        <w:t xml:space="preserve">Se hace constar que en la Licitación Pública Local sin concurrencia </w:t>
      </w:r>
      <w:r w:rsidRPr="008215EB">
        <w:rPr>
          <w:rFonts w:ascii="Nutmeg Book" w:hAnsi="Nutmeg Book" w:cs="Arial"/>
          <w:b/>
          <w:bCs/>
          <w:sz w:val="19"/>
          <w:szCs w:val="19"/>
        </w:rPr>
        <w:t>LPLSC/16/102274/2020</w:t>
      </w:r>
      <w:r w:rsidRPr="008215EB">
        <w:rPr>
          <w:rFonts w:ascii="Nutmeg Book" w:hAnsi="Nutmeg Book" w:cs="Arial"/>
          <w:b/>
          <w:sz w:val="19"/>
          <w:szCs w:val="19"/>
        </w:rPr>
        <w:t xml:space="preserve">, </w:t>
      </w:r>
      <w:r>
        <w:rPr>
          <w:rFonts w:ascii="Nutmeg Book" w:hAnsi="Nutmeg Book" w:cs="Arial"/>
          <w:b/>
          <w:sz w:val="19"/>
          <w:szCs w:val="19"/>
        </w:rPr>
        <w:t>No</w:t>
      </w:r>
      <w:r w:rsidRPr="008215EB">
        <w:rPr>
          <w:rFonts w:ascii="Nutmeg Book" w:hAnsi="Nutmeg Book"/>
          <w:b/>
          <w:sz w:val="19"/>
          <w:szCs w:val="19"/>
        </w:rPr>
        <w:t xml:space="preserve"> </w:t>
      </w:r>
      <w:r>
        <w:rPr>
          <w:rFonts w:ascii="Nutmeg Book" w:hAnsi="Nutmeg Book"/>
          <w:b/>
          <w:sz w:val="19"/>
          <w:szCs w:val="19"/>
        </w:rPr>
        <w:t xml:space="preserve">se presentaron </w:t>
      </w:r>
      <w:r w:rsidRPr="008215EB">
        <w:rPr>
          <w:rFonts w:ascii="Nutmeg Book" w:hAnsi="Nutmeg Book"/>
          <w:b/>
          <w:sz w:val="19"/>
          <w:szCs w:val="19"/>
        </w:rPr>
        <w:t>propuesta</w:t>
      </w:r>
      <w:r>
        <w:rPr>
          <w:rFonts w:ascii="Nutmeg Book" w:hAnsi="Nutmeg Book"/>
          <w:b/>
          <w:sz w:val="19"/>
          <w:szCs w:val="19"/>
        </w:rPr>
        <w:t>s</w:t>
      </w:r>
      <w:r w:rsidRPr="008215EB">
        <w:rPr>
          <w:rFonts w:ascii="Nutmeg Book" w:hAnsi="Nutmeg Book"/>
          <w:b/>
          <w:sz w:val="19"/>
          <w:szCs w:val="19"/>
        </w:rPr>
        <w:t xml:space="preserve">;  </w:t>
      </w:r>
      <w:r w:rsidRPr="008215EB">
        <w:rPr>
          <w:rFonts w:ascii="Nutmeg Book" w:hAnsi="Nutmeg Book"/>
          <w:bCs/>
          <w:sz w:val="19"/>
          <w:szCs w:val="19"/>
        </w:rPr>
        <w:t>por lo que</w:t>
      </w:r>
      <w:r w:rsidRPr="008215EB">
        <w:rPr>
          <w:rFonts w:ascii="Nutmeg Book" w:hAnsi="Nutmeg Book"/>
          <w:sz w:val="19"/>
          <w:szCs w:val="19"/>
        </w:rPr>
        <w:t xml:space="preserve"> con fundamento en el artículo 97 fracción II, del Reglamento </w:t>
      </w:r>
      <w:r w:rsidRPr="008215EB">
        <w:rPr>
          <w:rFonts w:ascii="Nutmeg Book" w:eastAsia="Times New Roman" w:hAnsi="Nutmeg Book" w:cs="Arial"/>
          <w:sz w:val="19"/>
          <w:szCs w:val="19"/>
          <w:lang w:eastAsia="es-MX"/>
        </w:rPr>
        <w:t xml:space="preserve">de la Ley de Compras Gubernamentales, Enajenaciones y Contratación de Servicios del Estado de Jalisco y sus Municipios, </w:t>
      </w:r>
      <w:r w:rsidRPr="008215EB">
        <w:rPr>
          <w:rFonts w:ascii="Nutmeg Book" w:hAnsi="Nutmeg Book"/>
          <w:sz w:val="19"/>
          <w:szCs w:val="19"/>
        </w:rPr>
        <w:t xml:space="preserve">se declara </w:t>
      </w:r>
      <w:r w:rsidRPr="008215EB">
        <w:rPr>
          <w:rFonts w:ascii="Nutmeg Book" w:hAnsi="Nutmeg Book"/>
          <w:b/>
          <w:sz w:val="19"/>
          <w:szCs w:val="19"/>
        </w:rPr>
        <w:t>DESIERTA LA LICITACIÓN;</w:t>
      </w:r>
      <w:r w:rsidRPr="008215EB">
        <w:rPr>
          <w:rFonts w:ascii="Nutmeg Book" w:hAnsi="Nutmeg Book"/>
          <w:sz w:val="19"/>
          <w:szCs w:val="19"/>
        </w:rPr>
        <w:t xml:space="preserve"> toda vez que se presentó 01 una sola propuesta, ya que se deberá constarse con el mínimo de 2 propuestas dispuesto en la fracción VI del artículo 72 de la Ley. </w:t>
      </w:r>
    </w:p>
    <w:p w14:paraId="7219D5D1" w14:textId="77777777" w:rsidR="005E4F26" w:rsidRDefault="005E4F26" w:rsidP="005E4F26">
      <w:pPr>
        <w:spacing w:after="0"/>
        <w:jc w:val="both"/>
        <w:rPr>
          <w:rFonts w:ascii="Nutmeg Book" w:hAnsi="Nutmeg Book"/>
          <w:sz w:val="19"/>
          <w:szCs w:val="19"/>
        </w:rPr>
      </w:pPr>
      <w:r w:rsidRPr="008215EB">
        <w:rPr>
          <w:rFonts w:ascii="Nutmeg Book" w:hAnsi="Nutmeg Book"/>
          <w:sz w:val="19"/>
          <w:szCs w:val="19"/>
        </w:rPr>
        <w:t>Cabe mencionar que dicha licitación se realiza en segunda convocatoria, toda vez que ya había sido celebrada con antelación</w:t>
      </w:r>
      <w:r>
        <w:rPr>
          <w:rFonts w:ascii="Nutmeg Book" w:hAnsi="Nutmeg Book"/>
          <w:sz w:val="19"/>
          <w:szCs w:val="19"/>
        </w:rPr>
        <w:t xml:space="preserve"> </w:t>
      </w:r>
      <w:r w:rsidRPr="008215EB">
        <w:rPr>
          <w:rFonts w:ascii="Nutmeg Book" w:hAnsi="Nutmeg Book"/>
          <w:sz w:val="19"/>
          <w:szCs w:val="19"/>
        </w:rPr>
        <w:t xml:space="preserve">resultando también desierta, por lo que se procederá </w:t>
      </w:r>
      <w:r>
        <w:rPr>
          <w:rFonts w:ascii="Nutmeg Book" w:hAnsi="Nutmeg Book"/>
          <w:sz w:val="19"/>
          <w:szCs w:val="19"/>
        </w:rPr>
        <w:t xml:space="preserve">a la adjudicación directa, </w:t>
      </w:r>
      <w:r w:rsidRPr="008215EB">
        <w:rPr>
          <w:rFonts w:ascii="Nutmeg Book" w:hAnsi="Nutmeg Book"/>
          <w:sz w:val="19"/>
          <w:szCs w:val="19"/>
        </w:rPr>
        <w:t>en los términos de la fracción VIII del numeral 1 del artículo 72 de la Ley.</w:t>
      </w:r>
    </w:p>
    <w:p w14:paraId="41916284" w14:textId="77777777" w:rsidR="008215EB" w:rsidRDefault="008215EB" w:rsidP="008215EB">
      <w:pPr>
        <w:spacing w:after="0"/>
        <w:jc w:val="both"/>
        <w:rPr>
          <w:rFonts w:ascii="Nutmeg Book" w:hAnsi="Nutmeg Book"/>
          <w:sz w:val="18"/>
          <w:szCs w:val="18"/>
        </w:rPr>
      </w:pPr>
    </w:p>
    <w:p w14:paraId="53CA9375" w14:textId="7F128115" w:rsidR="008215EB" w:rsidRDefault="008215EB" w:rsidP="008215EB">
      <w:pPr>
        <w:spacing w:after="0"/>
        <w:jc w:val="both"/>
        <w:rPr>
          <w:rFonts w:ascii="Nutmeg Book" w:hAnsi="Nutmeg Book" w:cs="Arial"/>
          <w:b/>
          <w:bCs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Pr="00A221CE">
        <w:rPr>
          <w:rFonts w:ascii="Nutmeg Book" w:hAnsi="Nutmeg Book" w:cs="Arial"/>
          <w:b/>
          <w:sz w:val="19"/>
          <w:szCs w:val="19"/>
        </w:rPr>
        <w:t>.</w:t>
      </w:r>
      <w:r>
        <w:rPr>
          <w:rFonts w:ascii="Nutmeg Book" w:hAnsi="Nutmeg Book" w:cs="Arial"/>
          <w:b/>
          <w:sz w:val="19"/>
          <w:szCs w:val="19"/>
        </w:rPr>
        <w:t>17</w:t>
      </w:r>
      <w:r w:rsidRPr="00A221CE">
        <w:rPr>
          <w:rFonts w:ascii="Nutmeg Book" w:hAnsi="Nutmeg Book" w:cs="Arial"/>
          <w:b/>
          <w:sz w:val="19"/>
          <w:szCs w:val="19"/>
        </w:rPr>
        <w:t xml:space="preserve">.- </w:t>
      </w:r>
      <w:r w:rsidRPr="008215EB">
        <w:rPr>
          <w:rFonts w:ascii="Nutmeg Book" w:hAnsi="Nutmeg Book" w:cs="Arial"/>
          <w:b/>
          <w:bCs/>
          <w:sz w:val="19"/>
          <w:szCs w:val="19"/>
        </w:rPr>
        <w:t>LPLSC/17/102261/2020</w:t>
      </w:r>
      <w:r>
        <w:rPr>
          <w:rFonts w:ascii="Nutmeg Book" w:hAnsi="Nutmeg Book" w:cs="Arial"/>
          <w:b/>
          <w:bCs/>
          <w:sz w:val="19"/>
          <w:szCs w:val="19"/>
        </w:rPr>
        <w:t>:</w:t>
      </w:r>
    </w:p>
    <w:p w14:paraId="03EEF306" w14:textId="5BFD18A1" w:rsidR="008215EB" w:rsidRPr="00A643C8" w:rsidRDefault="008215EB" w:rsidP="005E4F26">
      <w:pPr>
        <w:spacing w:after="0"/>
        <w:jc w:val="both"/>
        <w:rPr>
          <w:rFonts w:ascii="Nutmeg Book" w:hAnsi="Nutmeg Book"/>
          <w:iCs/>
          <w:sz w:val="19"/>
          <w:szCs w:val="19"/>
        </w:rPr>
      </w:pPr>
      <w:r>
        <w:rPr>
          <w:rFonts w:ascii="Nutmeg Book" w:hAnsi="Nutmeg Book" w:cs="Arial"/>
          <w:sz w:val="19"/>
          <w:szCs w:val="19"/>
        </w:rPr>
        <w:t xml:space="preserve">Se hace constar que en la Licitación Pública sin </w:t>
      </w:r>
      <w:r w:rsidRPr="008215EB">
        <w:rPr>
          <w:rFonts w:ascii="Nutmeg Book" w:hAnsi="Nutmeg Book" w:cs="Arial"/>
          <w:sz w:val="19"/>
          <w:szCs w:val="19"/>
        </w:rPr>
        <w:t xml:space="preserve">concurrencia </w:t>
      </w:r>
      <w:r w:rsidRPr="008215EB">
        <w:rPr>
          <w:rFonts w:ascii="Nutmeg Book" w:hAnsi="Nutmeg Book" w:cs="Arial"/>
          <w:b/>
          <w:bCs/>
          <w:sz w:val="19"/>
          <w:szCs w:val="19"/>
        </w:rPr>
        <w:t xml:space="preserve">LPLSC/17/102261/2020, </w:t>
      </w:r>
      <w:r w:rsidRPr="008215EB">
        <w:rPr>
          <w:rFonts w:ascii="Nutmeg Book" w:hAnsi="Nutmeg Book" w:cs="Arial"/>
          <w:sz w:val="19"/>
          <w:szCs w:val="19"/>
        </w:rPr>
        <w:t xml:space="preserve">se detectaron errores en las bases publicadas en el portal web, </w:t>
      </w:r>
      <w:r w:rsidR="005E4F26">
        <w:rPr>
          <w:rFonts w:ascii="Nutmeg Book" w:hAnsi="Nutmeg Book" w:cs="Arial"/>
          <w:sz w:val="19"/>
          <w:szCs w:val="19"/>
        </w:rPr>
        <w:t>ya</w:t>
      </w:r>
      <w:r w:rsidRPr="008215EB">
        <w:rPr>
          <w:rFonts w:ascii="Nutmeg Book" w:hAnsi="Nutmeg Book"/>
          <w:sz w:val="19"/>
          <w:szCs w:val="19"/>
        </w:rPr>
        <w:t xml:space="preserve"> que </w:t>
      </w:r>
      <w:r w:rsidR="005E4F26">
        <w:rPr>
          <w:rFonts w:ascii="Nutmeg Book" w:hAnsi="Nutmeg Book"/>
          <w:sz w:val="19"/>
          <w:szCs w:val="19"/>
        </w:rPr>
        <w:t>existe un error en la</w:t>
      </w:r>
      <w:r w:rsidRPr="008215EB">
        <w:rPr>
          <w:rFonts w:ascii="Nutmeg Book" w:hAnsi="Nutmeg Book"/>
          <w:sz w:val="19"/>
          <w:szCs w:val="19"/>
        </w:rPr>
        <w:t xml:space="preserve"> </w:t>
      </w:r>
      <w:r w:rsidRPr="008215EB">
        <w:rPr>
          <w:rFonts w:ascii="Nutmeg Book" w:hAnsi="Nutmeg Book"/>
          <w:sz w:val="19"/>
          <w:szCs w:val="19"/>
        </w:rPr>
        <w:lastRenderedPageBreak/>
        <w:t>periodicidad de</w:t>
      </w:r>
      <w:r w:rsidR="005E4F26">
        <w:rPr>
          <w:rFonts w:ascii="Nutmeg Book" w:hAnsi="Nutmeg Book"/>
          <w:sz w:val="19"/>
          <w:szCs w:val="19"/>
        </w:rPr>
        <w:t>l</w:t>
      </w:r>
      <w:r w:rsidRPr="008215EB">
        <w:rPr>
          <w:rFonts w:ascii="Nutmeg Book" w:hAnsi="Nutmeg Book"/>
          <w:sz w:val="19"/>
          <w:szCs w:val="19"/>
        </w:rPr>
        <w:t xml:space="preserve"> servicio, </w:t>
      </w:r>
      <w:r w:rsidRPr="008215EB">
        <w:rPr>
          <w:rFonts w:ascii="Nutmeg Book" w:eastAsia="Times New Roman" w:hAnsi="Nutmeg Book" w:cs="Arial"/>
          <w:sz w:val="19"/>
          <w:szCs w:val="19"/>
          <w:lang w:eastAsia="es-MX"/>
        </w:rPr>
        <w:t xml:space="preserve">este comité determina </w:t>
      </w:r>
      <w:r w:rsidRPr="008215EB">
        <w:rPr>
          <w:rFonts w:ascii="Nutmeg Book" w:eastAsia="Times New Roman" w:hAnsi="Nutmeg Book" w:cs="Arial"/>
          <w:b/>
          <w:sz w:val="19"/>
          <w:szCs w:val="19"/>
          <w:lang w:eastAsia="es-MX"/>
        </w:rPr>
        <w:t xml:space="preserve">DECLARAR </w:t>
      </w:r>
      <w:r w:rsidR="00A643C8">
        <w:rPr>
          <w:rFonts w:ascii="Nutmeg Book" w:eastAsia="Times New Roman" w:hAnsi="Nutmeg Book" w:cs="Arial"/>
          <w:b/>
          <w:sz w:val="19"/>
          <w:szCs w:val="19"/>
          <w:lang w:eastAsia="es-MX"/>
        </w:rPr>
        <w:t>CANCELADA</w:t>
      </w:r>
      <w:r w:rsidRPr="008215EB">
        <w:rPr>
          <w:rFonts w:ascii="Nutmeg Book" w:eastAsia="Times New Roman" w:hAnsi="Nutmeg Book" w:cs="Arial"/>
          <w:b/>
          <w:sz w:val="19"/>
          <w:szCs w:val="19"/>
          <w:lang w:eastAsia="es-MX"/>
        </w:rPr>
        <w:t xml:space="preserve"> LA LICITACIÓN</w:t>
      </w:r>
      <w:r w:rsidRPr="008215EB">
        <w:rPr>
          <w:rFonts w:ascii="Nutmeg Book" w:eastAsia="Times New Roman" w:hAnsi="Nutmeg Book" w:cs="Arial"/>
          <w:sz w:val="19"/>
          <w:szCs w:val="19"/>
          <w:lang w:eastAsia="es-MX"/>
        </w:rPr>
        <w:t xml:space="preserve"> </w:t>
      </w:r>
      <w:r w:rsidRPr="008215EB">
        <w:rPr>
          <w:rFonts w:ascii="Nutmeg Book" w:hAnsi="Nutmeg Book" w:cs="Arial"/>
          <w:b/>
          <w:bCs/>
          <w:sz w:val="19"/>
          <w:szCs w:val="19"/>
        </w:rPr>
        <w:t>LPLSC/17/102261/2020</w:t>
      </w:r>
      <w:r w:rsidRPr="008215EB">
        <w:rPr>
          <w:rFonts w:ascii="Nutmeg Book" w:eastAsia="Times New Roman" w:hAnsi="Nutmeg Book" w:cs="Arial"/>
          <w:sz w:val="19"/>
          <w:szCs w:val="19"/>
          <w:lang w:eastAsia="es-MX"/>
        </w:rPr>
        <w:t>; de conformidad y fundamento en el artículo 71 punto 3 de la Ley de Compras Gubernamentales, Enajenaciones y Contratación de Servicios del Estado de Jalisco y sus Municipios que a la letra dice:</w:t>
      </w:r>
      <w:r w:rsidRPr="008215EB">
        <w:rPr>
          <w:rFonts w:ascii="Nutmeg Book" w:eastAsia="Times New Roman" w:hAnsi="Nutmeg Book" w:cs="Arial"/>
          <w:i/>
          <w:sz w:val="19"/>
          <w:szCs w:val="19"/>
          <w:lang w:eastAsia="es-MX"/>
        </w:rPr>
        <w:t xml:space="preserve"> “Se podrá cancelar una licitación o determinadas partidas de ésta, cuando se extinga la necesidad de adquirir los bienes o servicios correspondientes, o cuando se detecte que de continuar con el procedimiento, puedan ocasionarse daños o perjuicios a la Convocante, al Área Requirente y/o terceros</w:t>
      </w:r>
      <w:r w:rsidR="00A643C8">
        <w:rPr>
          <w:rFonts w:ascii="Nutmeg Book" w:eastAsia="Times New Roman" w:hAnsi="Nutmeg Book" w:cs="Arial"/>
          <w:i/>
          <w:sz w:val="19"/>
          <w:szCs w:val="19"/>
          <w:lang w:eastAsia="es-MX"/>
        </w:rPr>
        <w:t xml:space="preserve">; </w:t>
      </w:r>
      <w:r w:rsidR="005E4F26">
        <w:rPr>
          <w:rFonts w:ascii="Nutmeg Book" w:eastAsia="Times New Roman" w:hAnsi="Nutmeg Book" w:cs="Arial"/>
          <w:iCs/>
          <w:sz w:val="19"/>
          <w:szCs w:val="19"/>
          <w:lang w:eastAsia="es-MX"/>
        </w:rPr>
        <w:t xml:space="preserve"> por lo que, se publicará nuevamente el próximo día 12 de febrero del 2020.</w:t>
      </w:r>
    </w:p>
    <w:p w14:paraId="076239EC" w14:textId="527B6F2F" w:rsidR="00A643C8" w:rsidRPr="00A643C8" w:rsidRDefault="00A643C8" w:rsidP="00CE1EA1">
      <w:pPr>
        <w:spacing w:after="0"/>
        <w:jc w:val="both"/>
        <w:rPr>
          <w:rFonts w:ascii="Nutmeg Book" w:hAnsi="Nutmeg Book"/>
          <w:bCs/>
          <w:sz w:val="19"/>
          <w:szCs w:val="19"/>
        </w:rPr>
      </w:pPr>
    </w:p>
    <w:p w14:paraId="7CCD55F2" w14:textId="715C9AE5" w:rsidR="00B534F0" w:rsidRPr="00A221CE" w:rsidRDefault="00A1170E" w:rsidP="008E3BB6">
      <w:pPr>
        <w:spacing w:after="0"/>
        <w:jc w:val="both"/>
        <w:rPr>
          <w:rFonts w:ascii="Nutmeg Book" w:hAnsi="Nutmeg Book" w:cs="Arial"/>
          <w:sz w:val="19"/>
          <w:szCs w:val="19"/>
        </w:rPr>
      </w:pPr>
      <w:r w:rsidRPr="003C0073">
        <w:rPr>
          <w:rFonts w:ascii="Nutmeg Book" w:hAnsi="Nutmeg Book"/>
          <w:b/>
          <w:sz w:val="19"/>
          <w:szCs w:val="19"/>
          <w:u w:val="single"/>
        </w:rPr>
        <w:t>4</w:t>
      </w:r>
      <w:r w:rsidR="00B534F0" w:rsidRPr="003C0073">
        <w:rPr>
          <w:rFonts w:ascii="Nutmeg Book" w:hAnsi="Nutmeg Book"/>
          <w:b/>
          <w:sz w:val="19"/>
          <w:szCs w:val="19"/>
          <w:u w:val="single"/>
        </w:rPr>
        <w:t xml:space="preserve">. Asuntos </w:t>
      </w:r>
      <w:proofErr w:type="gramStart"/>
      <w:r w:rsidR="00B534F0" w:rsidRPr="003C0073">
        <w:rPr>
          <w:rFonts w:ascii="Nutmeg Book" w:hAnsi="Nutmeg Book"/>
          <w:b/>
          <w:sz w:val="19"/>
          <w:szCs w:val="19"/>
          <w:u w:val="single"/>
        </w:rPr>
        <w:t>Varios</w:t>
      </w:r>
      <w:r w:rsidR="00B534F0" w:rsidRPr="003C0073">
        <w:rPr>
          <w:rFonts w:ascii="Nutmeg Book" w:hAnsi="Nutmeg Book" w:cs="Arial"/>
          <w:sz w:val="19"/>
          <w:szCs w:val="19"/>
        </w:rPr>
        <w:t>.-</w:t>
      </w:r>
      <w:proofErr w:type="gramEnd"/>
      <w:r w:rsidR="00B534F0" w:rsidRPr="003C0073">
        <w:rPr>
          <w:rFonts w:ascii="Nutmeg Book" w:hAnsi="Nutmeg Book" w:cs="Arial"/>
          <w:sz w:val="19"/>
          <w:szCs w:val="19"/>
        </w:rPr>
        <w:t xml:space="preserve"> En el desahogo del punto, se informa que no hay Asuntos Varios.</w:t>
      </w:r>
    </w:p>
    <w:p w14:paraId="46E53F58" w14:textId="77777777" w:rsidR="008E3BB6" w:rsidRDefault="008E3BB6" w:rsidP="008E3BB6">
      <w:pPr>
        <w:spacing w:after="0"/>
        <w:jc w:val="both"/>
        <w:rPr>
          <w:rFonts w:ascii="Nutmeg Book" w:hAnsi="Nutmeg Book"/>
          <w:b/>
          <w:sz w:val="19"/>
          <w:szCs w:val="19"/>
          <w:u w:val="single"/>
        </w:rPr>
      </w:pPr>
    </w:p>
    <w:p w14:paraId="4C807C37" w14:textId="3946B152" w:rsidR="00B534F0" w:rsidRPr="008E3BB6" w:rsidRDefault="008E3BB6" w:rsidP="008E3BB6">
      <w:pPr>
        <w:spacing w:after="0"/>
        <w:jc w:val="both"/>
        <w:rPr>
          <w:rFonts w:ascii="Nutmeg Book" w:hAnsi="Nutmeg Book" w:cs="Arial"/>
          <w:sz w:val="19"/>
          <w:szCs w:val="19"/>
          <w:lang w:val="es-MX"/>
        </w:rPr>
      </w:pPr>
      <w:r>
        <w:rPr>
          <w:rFonts w:ascii="Nutmeg Book" w:hAnsi="Nutmeg Book"/>
          <w:b/>
          <w:sz w:val="19"/>
          <w:szCs w:val="19"/>
          <w:u w:val="single"/>
        </w:rPr>
        <w:t>5.-</w:t>
      </w:r>
      <w:r w:rsidR="00B534F0" w:rsidRPr="008E3BB6">
        <w:rPr>
          <w:rFonts w:ascii="Nutmeg Book" w:hAnsi="Nutmeg Book"/>
          <w:b/>
          <w:sz w:val="19"/>
          <w:szCs w:val="19"/>
          <w:u w:val="single"/>
        </w:rPr>
        <w:t xml:space="preserve">Clausura de la </w:t>
      </w:r>
      <w:proofErr w:type="gramStart"/>
      <w:r w:rsidR="00B534F0" w:rsidRPr="008E3BB6">
        <w:rPr>
          <w:rFonts w:ascii="Nutmeg Book" w:hAnsi="Nutmeg Book"/>
          <w:b/>
          <w:sz w:val="19"/>
          <w:szCs w:val="19"/>
          <w:u w:val="single"/>
        </w:rPr>
        <w:t>sesión</w:t>
      </w:r>
      <w:r w:rsidR="00B534F0" w:rsidRPr="008E3BB6">
        <w:rPr>
          <w:rFonts w:ascii="Nutmeg Book" w:hAnsi="Nutmeg Book" w:cs="Arial"/>
          <w:sz w:val="19"/>
          <w:szCs w:val="19"/>
        </w:rPr>
        <w:t>.-</w:t>
      </w:r>
      <w:proofErr w:type="gramEnd"/>
      <w:r w:rsidR="00B534F0" w:rsidRPr="008E3BB6">
        <w:rPr>
          <w:rFonts w:ascii="Nutmeg Book" w:hAnsi="Nutmeg Book" w:cs="Arial"/>
          <w:sz w:val="19"/>
          <w:szCs w:val="19"/>
        </w:rPr>
        <w:t xml:space="preserve"> En el desahogo del punto, n</w:t>
      </w:r>
      <w:r w:rsidR="00B534F0" w:rsidRPr="008E3BB6">
        <w:rPr>
          <w:rFonts w:ascii="Nutmeg Book" w:hAnsi="Nutmeg Book" w:cs="Arial"/>
          <w:sz w:val="19"/>
          <w:szCs w:val="19"/>
          <w:lang w:val="es-MX"/>
        </w:rPr>
        <w:t xml:space="preserve">o habiendo más asuntos que tratar, se da por terminada la reunión siendo </w:t>
      </w:r>
      <w:r w:rsidR="005748A4" w:rsidRPr="008E3BB6">
        <w:rPr>
          <w:rFonts w:ascii="Nutmeg Book" w:hAnsi="Nutmeg Book" w:cs="Arial"/>
          <w:sz w:val="19"/>
          <w:szCs w:val="19"/>
          <w:lang w:val="es-MX"/>
        </w:rPr>
        <w:t>las 1</w:t>
      </w:r>
      <w:r w:rsidR="000C7510" w:rsidRPr="008E3BB6">
        <w:rPr>
          <w:rFonts w:ascii="Nutmeg Book" w:hAnsi="Nutmeg Book" w:cs="Arial"/>
          <w:sz w:val="19"/>
          <w:szCs w:val="19"/>
          <w:lang w:val="es-MX"/>
        </w:rPr>
        <w:t>4</w:t>
      </w:r>
      <w:r w:rsidR="00B534F0" w:rsidRPr="008E3BB6">
        <w:rPr>
          <w:rFonts w:ascii="Nutmeg Book" w:hAnsi="Nutmeg Book" w:cs="Arial"/>
          <w:sz w:val="19"/>
          <w:szCs w:val="19"/>
          <w:lang w:val="es-MX"/>
        </w:rPr>
        <w:t xml:space="preserve">:30 </w:t>
      </w:r>
      <w:r w:rsidR="005748A4" w:rsidRPr="008E3BB6">
        <w:rPr>
          <w:rFonts w:ascii="Nutmeg Book" w:hAnsi="Nutmeg Book" w:cs="Arial"/>
          <w:sz w:val="19"/>
          <w:szCs w:val="19"/>
          <w:lang w:val="es-MX"/>
        </w:rPr>
        <w:t>doc</w:t>
      </w:r>
      <w:r w:rsidR="003869D4" w:rsidRPr="008E3BB6">
        <w:rPr>
          <w:rFonts w:ascii="Nutmeg Book" w:hAnsi="Nutmeg Book" w:cs="Arial"/>
          <w:sz w:val="19"/>
          <w:szCs w:val="19"/>
          <w:lang w:val="es-MX"/>
        </w:rPr>
        <w:t>e</w:t>
      </w:r>
      <w:r w:rsidR="00B534F0" w:rsidRPr="008E3BB6">
        <w:rPr>
          <w:rFonts w:ascii="Nutmeg Book" w:hAnsi="Nutmeg Book" w:cs="Arial"/>
          <w:sz w:val="19"/>
          <w:szCs w:val="19"/>
          <w:lang w:val="es-MX"/>
        </w:rPr>
        <w:t xml:space="preserve"> horas con treinta minutos del día de su realización.</w:t>
      </w:r>
    </w:p>
    <w:p w14:paraId="782A16C7" w14:textId="77777777" w:rsidR="00B534F0" w:rsidRPr="00A221CE" w:rsidRDefault="00B534F0" w:rsidP="00CE1EA1">
      <w:pPr>
        <w:spacing w:after="0"/>
        <w:jc w:val="right"/>
        <w:rPr>
          <w:rFonts w:ascii="Nutmeg Book" w:hAnsi="Nutmeg Book" w:cs="Arial"/>
          <w:sz w:val="19"/>
          <w:szCs w:val="19"/>
          <w:lang w:val="es-MX"/>
        </w:rPr>
      </w:pPr>
    </w:p>
    <w:p w14:paraId="01B8D778" w14:textId="77777777" w:rsidR="00B534F0" w:rsidRDefault="00B534F0" w:rsidP="00CE1EA1">
      <w:pPr>
        <w:spacing w:after="0"/>
        <w:jc w:val="both"/>
        <w:rPr>
          <w:rFonts w:ascii="Nutmeg Book" w:hAnsi="Nutmeg Book" w:cs="Arial"/>
          <w:sz w:val="19"/>
          <w:szCs w:val="19"/>
          <w:lang w:val="es-MX"/>
        </w:rPr>
      </w:pPr>
      <w:r w:rsidRPr="00A221CE">
        <w:rPr>
          <w:rFonts w:ascii="Nutmeg Book" w:hAnsi="Nutmeg Book" w:cs="Arial"/>
          <w:sz w:val="19"/>
          <w:szCs w:val="19"/>
          <w:lang w:val="es-MX"/>
        </w:rPr>
        <w:t>Así lo resolvieron y firman los miembros presentes:</w:t>
      </w:r>
    </w:p>
    <w:tbl>
      <w:tblPr>
        <w:tblW w:w="9820" w:type="dxa"/>
        <w:jc w:val="center"/>
        <w:tblLook w:val="04A0" w:firstRow="1" w:lastRow="0" w:firstColumn="1" w:lastColumn="0" w:noHBand="0" w:noVBand="1"/>
      </w:tblPr>
      <w:tblGrid>
        <w:gridCol w:w="5250"/>
        <w:gridCol w:w="4570"/>
      </w:tblGrid>
      <w:tr w:rsidR="003C0073" w:rsidRPr="00A221CE" w14:paraId="7D984251" w14:textId="77777777" w:rsidTr="00910D40">
        <w:trPr>
          <w:jc w:val="center"/>
        </w:trPr>
        <w:tc>
          <w:tcPr>
            <w:tcW w:w="5250" w:type="dxa"/>
            <w:vAlign w:val="bottom"/>
          </w:tcPr>
          <w:p w14:paraId="2B2EBDC8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>___________________________________</w:t>
            </w:r>
          </w:p>
          <w:p w14:paraId="3B337B6C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>LCP. María Magdalena Báez Jiménez</w:t>
            </w:r>
          </w:p>
          <w:p w14:paraId="4112BFF1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 xml:space="preserve"> “</w:t>
            </w:r>
            <w:r>
              <w:rPr>
                <w:rFonts w:ascii="Nutmeg Book" w:hAnsi="Nutmeg Book"/>
                <w:b/>
                <w:sz w:val="19"/>
                <w:szCs w:val="19"/>
              </w:rPr>
              <w:t>Representante del Comité”</w:t>
            </w:r>
          </w:p>
        </w:tc>
        <w:tc>
          <w:tcPr>
            <w:tcW w:w="4570" w:type="dxa"/>
            <w:vAlign w:val="bottom"/>
          </w:tcPr>
          <w:p w14:paraId="075A5500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</w:p>
          <w:p w14:paraId="2F7B8950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</w:p>
          <w:p w14:paraId="314F9143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>__________________________________</w:t>
            </w:r>
          </w:p>
          <w:p w14:paraId="548490F4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>
              <w:rPr>
                <w:rFonts w:ascii="Nutmeg Book" w:hAnsi="Nutmeg Book"/>
                <w:b/>
                <w:sz w:val="19"/>
                <w:szCs w:val="19"/>
              </w:rPr>
              <w:t>C</w:t>
            </w:r>
            <w:r w:rsidRPr="00E61F3C">
              <w:rPr>
                <w:rFonts w:ascii="Nutmeg Book" w:hAnsi="Nutmeg Book"/>
                <w:b/>
                <w:sz w:val="19"/>
                <w:szCs w:val="19"/>
              </w:rPr>
              <w:t xml:space="preserve">. </w:t>
            </w:r>
            <w:r>
              <w:rPr>
                <w:rFonts w:ascii="Nutmeg Book" w:hAnsi="Nutmeg Book"/>
                <w:b/>
                <w:sz w:val="19"/>
                <w:szCs w:val="19"/>
              </w:rPr>
              <w:t>Héctor Gabriel Ramírez Flores</w:t>
            </w:r>
          </w:p>
          <w:p w14:paraId="7CB9C3C4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>“</w:t>
            </w:r>
            <w:r>
              <w:rPr>
                <w:rFonts w:ascii="Nutmeg Book" w:hAnsi="Nutmeg Book"/>
                <w:b/>
                <w:sz w:val="19"/>
                <w:szCs w:val="19"/>
              </w:rPr>
              <w:t>Unidad Centralizada de Compras</w:t>
            </w:r>
            <w:r w:rsidRPr="00E61F3C">
              <w:rPr>
                <w:rFonts w:ascii="Nutmeg Book" w:hAnsi="Nutmeg Book"/>
                <w:b/>
                <w:sz w:val="19"/>
                <w:szCs w:val="19"/>
              </w:rPr>
              <w:t>”</w:t>
            </w:r>
          </w:p>
        </w:tc>
      </w:tr>
      <w:tr w:rsidR="00910D40" w:rsidRPr="00A221CE" w14:paraId="25CA61ED" w14:textId="77777777" w:rsidTr="00910D40">
        <w:trPr>
          <w:jc w:val="center"/>
        </w:trPr>
        <w:tc>
          <w:tcPr>
            <w:tcW w:w="9820" w:type="dxa"/>
            <w:gridSpan w:val="2"/>
            <w:vAlign w:val="bottom"/>
          </w:tcPr>
          <w:p w14:paraId="6FDB90F6" w14:textId="77777777" w:rsidR="00910D40" w:rsidRDefault="00910D40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</w:p>
          <w:p w14:paraId="55550F86" w14:textId="77777777" w:rsidR="00910D40" w:rsidRPr="00E61F3C" w:rsidRDefault="00910D40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>____________________</w:t>
            </w:r>
            <w:r>
              <w:rPr>
                <w:rFonts w:ascii="Nutmeg Book" w:hAnsi="Nutmeg Book"/>
                <w:b/>
                <w:sz w:val="19"/>
                <w:szCs w:val="19"/>
              </w:rPr>
              <w:t>_____</w:t>
            </w:r>
            <w:r w:rsidRPr="00E61F3C">
              <w:rPr>
                <w:rFonts w:ascii="Nutmeg Book" w:hAnsi="Nutmeg Book"/>
                <w:b/>
                <w:sz w:val="19"/>
                <w:szCs w:val="19"/>
              </w:rPr>
              <w:t>_______</w:t>
            </w:r>
          </w:p>
          <w:p w14:paraId="3B415FB9" w14:textId="259111F0" w:rsidR="00910D40" w:rsidRDefault="008E3BB6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>
              <w:rPr>
                <w:rFonts w:ascii="Nutmeg Book" w:hAnsi="Nutmeg Book"/>
                <w:b/>
                <w:sz w:val="19"/>
                <w:szCs w:val="19"/>
              </w:rPr>
              <w:t>Lic</w:t>
            </w:r>
            <w:r w:rsidR="00910D40" w:rsidRPr="00A221CE">
              <w:rPr>
                <w:rFonts w:ascii="Nutmeg Book" w:hAnsi="Nutmeg Book"/>
                <w:b/>
                <w:sz w:val="19"/>
                <w:szCs w:val="19"/>
              </w:rPr>
              <w:t>.</w:t>
            </w:r>
            <w:r w:rsidR="00910D40">
              <w:rPr>
                <w:rFonts w:ascii="Nutmeg Book" w:hAnsi="Nutmeg Book"/>
                <w:b/>
                <w:sz w:val="19"/>
                <w:szCs w:val="19"/>
              </w:rPr>
              <w:t xml:space="preserve"> </w:t>
            </w:r>
            <w:r>
              <w:rPr>
                <w:rFonts w:ascii="Nutmeg Book" w:hAnsi="Nutmeg Book"/>
                <w:b/>
                <w:sz w:val="19"/>
                <w:szCs w:val="19"/>
              </w:rPr>
              <w:t xml:space="preserve">Paulina Alejandra Guerra Joya </w:t>
            </w:r>
          </w:p>
          <w:p w14:paraId="0EB0F0B2" w14:textId="77777777" w:rsidR="008E3BB6" w:rsidRDefault="008E3BB6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>
              <w:rPr>
                <w:rFonts w:ascii="Nutmeg Book" w:hAnsi="Nutmeg Book"/>
                <w:b/>
                <w:sz w:val="19"/>
                <w:szCs w:val="19"/>
              </w:rPr>
              <w:t xml:space="preserve">En representación de </w:t>
            </w:r>
            <w:r w:rsidR="00910D40">
              <w:rPr>
                <w:rFonts w:ascii="Nutmeg Book" w:hAnsi="Nutmeg Book"/>
                <w:b/>
                <w:sz w:val="19"/>
                <w:szCs w:val="19"/>
              </w:rPr>
              <w:t xml:space="preserve">“Titular del Órgano Interno de Control </w:t>
            </w:r>
          </w:p>
          <w:p w14:paraId="56020017" w14:textId="350EA26C" w:rsidR="00910D40" w:rsidRPr="00E61F3C" w:rsidRDefault="00910D40" w:rsidP="008E3BB6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  <w:lang w:val="es-MX"/>
              </w:rPr>
            </w:pPr>
            <w:r>
              <w:rPr>
                <w:rFonts w:ascii="Nutmeg Book" w:hAnsi="Nutmeg Book"/>
                <w:b/>
                <w:sz w:val="19"/>
                <w:szCs w:val="19"/>
              </w:rPr>
              <w:t>y Comisario Público Propietario de SEAPAL Vallarta</w:t>
            </w:r>
          </w:p>
        </w:tc>
      </w:tr>
    </w:tbl>
    <w:p w14:paraId="601B8654" w14:textId="4C5BBDFB" w:rsidR="00910D40" w:rsidRDefault="00910D40" w:rsidP="00CE1EA1">
      <w:pPr>
        <w:spacing w:after="0"/>
        <w:jc w:val="both"/>
        <w:rPr>
          <w:rFonts w:ascii="Nutmeg Book" w:hAnsi="Nutmeg Book"/>
          <w:sz w:val="16"/>
          <w:szCs w:val="16"/>
        </w:rPr>
      </w:pPr>
    </w:p>
    <w:p w14:paraId="2ADFA063" w14:textId="77777777" w:rsidR="008E3BB6" w:rsidRDefault="008E3BB6" w:rsidP="008E3BB6">
      <w:pPr>
        <w:spacing w:after="0" w:line="240" w:lineRule="auto"/>
        <w:jc w:val="center"/>
        <w:rPr>
          <w:rFonts w:ascii="Nutmeg Book" w:hAnsi="Nutmeg Book"/>
          <w:b/>
          <w:bCs/>
          <w:sz w:val="18"/>
          <w:szCs w:val="18"/>
        </w:rPr>
      </w:pPr>
      <w:r>
        <w:rPr>
          <w:rFonts w:ascii="Nutmeg Book" w:hAnsi="Nutmeg Book"/>
          <w:b/>
          <w:bCs/>
          <w:sz w:val="18"/>
          <w:szCs w:val="18"/>
        </w:rPr>
        <w:t>INVITADOS:</w:t>
      </w:r>
    </w:p>
    <w:tbl>
      <w:tblPr>
        <w:tblW w:w="9820" w:type="dxa"/>
        <w:jc w:val="center"/>
        <w:tblLook w:val="04A0" w:firstRow="1" w:lastRow="0" w:firstColumn="1" w:lastColumn="0" w:noHBand="0" w:noVBand="1"/>
      </w:tblPr>
      <w:tblGrid>
        <w:gridCol w:w="5250"/>
        <w:gridCol w:w="4570"/>
      </w:tblGrid>
      <w:tr w:rsidR="008E3BB6" w:rsidRPr="000859A5" w14:paraId="16500F48" w14:textId="77777777" w:rsidTr="00DF2146">
        <w:trPr>
          <w:jc w:val="center"/>
        </w:trPr>
        <w:tc>
          <w:tcPr>
            <w:tcW w:w="5250" w:type="dxa"/>
            <w:vAlign w:val="bottom"/>
          </w:tcPr>
          <w:p w14:paraId="335BDE56" w14:textId="77777777" w:rsidR="008E3BB6" w:rsidRDefault="008E3BB6" w:rsidP="00DF2146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  <w:p w14:paraId="666D573E" w14:textId="77777777" w:rsidR="008E3BB6" w:rsidRPr="000859A5" w:rsidRDefault="008E3BB6" w:rsidP="00DF2146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0859A5">
              <w:rPr>
                <w:rFonts w:ascii="Nutmeg Book" w:hAnsi="Nutmeg Book"/>
                <w:b/>
                <w:sz w:val="18"/>
                <w:szCs w:val="18"/>
              </w:rPr>
              <w:t>___________________________________</w:t>
            </w:r>
          </w:p>
          <w:p w14:paraId="0BB8C2BD" w14:textId="77777777" w:rsidR="008E3BB6" w:rsidRPr="000859A5" w:rsidRDefault="008E3BB6" w:rsidP="00DF2146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0859A5">
              <w:rPr>
                <w:rFonts w:ascii="Nutmeg Book" w:hAnsi="Nutmeg Book"/>
                <w:b/>
                <w:sz w:val="18"/>
                <w:szCs w:val="18"/>
              </w:rPr>
              <w:t xml:space="preserve">LCP. </w:t>
            </w:r>
            <w:r>
              <w:rPr>
                <w:rFonts w:ascii="Nutmeg Book" w:hAnsi="Nutmeg Book"/>
                <w:b/>
                <w:sz w:val="18"/>
                <w:szCs w:val="18"/>
              </w:rPr>
              <w:t>Carlos Alberto Patiño Velázquez</w:t>
            </w:r>
          </w:p>
          <w:p w14:paraId="4A137EA3" w14:textId="77777777" w:rsidR="008E3BB6" w:rsidRPr="000859A5" w:rsidRDefault="008E3BB6" w:rsidP="00DF2146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>
              <w:rPr>
                <w:rFonts w:ascii="Nutmeg Book" w:hAnsi="Nutmeg Book"/>
                <w:b/>
                <w:sz w:val="18"/>
                <w:szCs w:val="18"/>
              </w:rPr>
              <w:t>Jefe del Departamento de Tesorería de SEAPAL Vallarta</w:t>
            </w:r>
          </w:p>
        </w:tc>
        <w:tc>
          <w:tcPr>
            <w:tcW w:w="4570" w:type="dxa"/>
            <w:vAlign w:val="bottom"/>
          </w:tcPr>
          <w:p w14:paraId="68EE12F9" w14:textId="77777777" w:rsidR="008E3BB6" w:rsidRPr="000859A5" w:rsidRDefault="008E3BB6" w:rsidP="00DF2146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  <w:p w14:paraId="105AB98B" w14:textId="77777777" w:rsidR="008E3BB6" w:rsidRPr="000859A5" w:rsidRDefault="008E3BB6" w:rsidP="00DF2146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0859A5">
              <w:rPr>
                <w:rFonts w:ascii="Nutmeg Book" w:hAnsi="Nutmeg Book"/>
                <w:b/>
                <w:sz w:val="18"/>
                <w:szCs w:val="18"/>
              </w:rPr>
              <w:t>__________________________________</w:t>
            </w:r>
          </w:p>
          <w:p w14:paraId="038CD03B" w14:textId="77777777" w:rsidR="008E3BB6" w:rsidRPr="000859A5" w:rsidRDefault="008E3BB6" w:rsidP="00DF2146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>
              <w:rPr>
                <w:rFonts w:ascii="Nutmeg Book" w:hAnsi="Nutmeg Book"/>
                <w:b/>
                <w:sz w:val="18"/>
                <w:szCs w:val="18"/>
              </w:rPr>
              <w:t>Lic. Omar Everardo López Aguilar</w:t>
            </w:r>
          </w:p>
          <w:p w14:paraId="4C1D2CE4" w14:textId="27156D95" w:rsidR="008E3BB6" w:rsidRPr="000859A5" w:rsidRDefault="008E3BB6" w:rsidP="00DF2146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>
              <w:rPr>
                <w:rFonts w:ascii="Nutmeg Book" w:hAnsi="Nutmeg Book"/>
                <w:b/>
                <w:sz w:val="18"/>
                <w:szCs w:val="18"/>
              </w:rPr>
              <w:t xml:space="preserve">Jefe de Sección A de Planeación del Agua de SEAPAL Vallarta </w:t>
            </w:r>
          </w:p>
        </w:tc>
      </w:tr>
    </w:tbl>
    <w:p w14:paraId="76941B13" w14:textId="77777777" w:rsidR="008E3BB6" w:rsidRDefault="008E3BB6" w:rsidP="005E4F26">
      <w:pPr>
        <w:spacing w:after="0"/>
        <w:jc w:val="both"/>
        <w:rPr>
          <w:rFonts w:ascii="Nutmeg Book" w:hAnsi="Nutmeg Book"/>
          <w:sz w:val="16"/>
          <w:szCs w:val="16"/>
        </w:rPr>
      </w:pPr>
    </w:p>
    <w:sectPr w:rsidR="008E3BB6" w:rsidSect="008E3BB6">
      <w:headerReference w:type="default" r:id="rId7"/>
      <w:footerReference w:type="default" r:id="rId8"/>
      <w:pgSz w:w="12240" w:h="15840" w:code="1"/>
      <w:pgMar w:top="1418" w:right="1701" w:bottom="1418" w:left="1418" w:header="705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2DAB3" w14:textId="77777777" w:rsidR="00442C71" w:rsidRDefault="00442C71" w:rsidP="00B534F0">
      <w:pPr>
        <w:spacing w:after="0" w:line="240" w:lineRule="auto"/>
      </w:pPr>
      <w:r>
        <w:separator/>
      </w:r>
    </w:p>
  </w:endnote>
  <w:endnote w:type="continuationSeparator" w:id="0">
    <w:p w14:paraId="0810631F" w14:textId="77777777" w:rsidR="00442C71" w:rsidRDefault="00442C71" w:rsidP="00B5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tmeg Book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 LT Std 55 Roman" w:hAnsi="Avenir LT Std 55 Roman"/>
        <w:sz w:val="20"/>
        <w:szCs w:val="20"/>
      </w:rPr>
      <w:id w:val="-1624772329"/>
      <w:docPartObj>
        <w:docPartGallery w:val="Page Numbers (Bottom of Page)"/>
        <w:docPartUnique/>
      </w:docPartObj>
    </w:sdtPr>
    <w:sdtContent>
      <w:p w14:paraId="1E3BE843" w14:textId="77777777" w:rsidR="005D2F7D" w:rsidRPr="006A50D1" w:rsidRDefault="005D2F7D">
        <w:pPr>
          <w:pStyle w:val="Piedepgina"/>
          <w:jc w:val="right"/>
          <w:rPr>
            <w:rFonts w:ascii="Avenir LT Std 55 Roman" w:hAnsi="Avenir LT Std 55 Roman"/>
            <w:sz w:val="20"/>
            <w:szCs w:val="20"/>
          </w:rPr>
        </w:pPr>
        <w:r w:rsidRPr="003B1541">
          <w:rPr>
            <w:rFonts w:ascii="Avenir LT Std 55 Roman" w:hAnsi="Avenir LT Std 55 Roman"/>
            <w:sz w:val="20"/>
            <w:szCs w:val="20"/>
          </w:rPr>
          <w:t xml:space="preserve">Hoja </w:t>
        </w:r>
        <w:r w:rsidRPr="003B1541">
          <w:rPr>
            <w:rFonts w:ascii="Avenir LT Std 55 Roman" w:hAnsi="Avenir LT Std 55 Roman"/>
            <w:sz w:val="20"/>
            <w:szCs w:val="20"/>
          </w:rPr>
          <w:fldChar w:fldCharType="begin"/>
        </w:r>
        <w:r w:rsidRPr="003B1541">
          <w:rPr>
            <w:rFonts w:ascii="Avenir LT Std 55 Roman" w:hAnsi="Avenir LT Std 55 Roman"/>
            <w:sz w:val="20"/>
            <w:szCs w:val="20"/>
          </w:rPr>
          <w:instrText xml:space="preserve"> PAGE   \* MERGEFORMAT </w:instrText>
        </w:r>
        <w:r w:rsidRPr="003B1541">
          <w:rPr>
            <w:rFonts w:ascii="Avenir LT Std 55 Roman" w:hAnsi="Avenir LT Std 55 Roman"/>
            <w:sz w:val="20"/>
            <w:szCs w:val="20"/>
          </w:rPr>
          <w:fldChar w:fldCharType="separate"/>
        </w:r>
        <w:r>
          <w:rPr>
            <w:rFonts w:ascii="Avenir LT Std 55 Roman" w:hAnsi="Avenir LT Std 55 Roman"/>
            <w:noProof/>
            <w:sz w:val="20"/>
            <w:szCs w:val="20"/>
          </w:rPr>
          <w:t>1</w:t>
        </w:r>
        <w:r w:rsidRPr="003B1541">
          <w:rPr>
            <w:rFonts w:ascii="Avenir LT Std 55 Roman" w:hAnsi="Avenir LT Std 55 Roman"/>
            <w:sz w:val="20"/>
            <w:szCs w:val="20"/>
          </w:rPr>
          <w:fldChar w:fldCharType="end"/>
        </w:r>
      </w:p>
    </w:sdtContent>
  </w:sdt>
  <w:p w14:paraId="7B4A176C" w14:textId="77777777" w:rsidR="005D2F7D" w:rsidRPr="006A50D1" w:rsidRDefault="005D2F7D">
    <w:pPr>
      <w:pStyle w:val="Piedepgina"/>
      <w:rPr>
        <w:rFonts w:ascii="Avenir LT Std 55 Roman" w:hAnsi="Avenir LT Std 55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FFCD" w14:textId="77777777" w:rsidR="00442C71" w:rsidRDefault="00442C71" w:rsidP="00B534F0">
      <w:pPr>
        <w:spacing w:after="0" w:line="240" w:lineRule="auto"/>
      </w:pPr>
      <w:r>
        <w:separator/>
      </w:r>
    </w:p>
  </w:footnote>
  <w:footnote w:type="continuationSeparator" w:id="0">
    <w:p w14:paraId="0DCC2CC3" w14:textId="77777777" w:rsidR="00442C71" w:rsidRDefault="00442C71" w:rsidP="00B5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1389F" w14:textId="5E0F882C" w:rsidR="005D2F7D" w:rsidRPr="008F4F26" w:rsidRDefault="005D2F7D" w:rsidP="00B534F0">
    <w:pPr>
      <w:spacing w:after="0" w:line="264" w:lineRule="auto"/>
      <w:jc w:val="both"/>
      <w:rPr>
        <w:rFonts w:ascii="Nutmeg Book" w:hAnsi="Nutmeg Book"/>
        <w:b/>
        <w:sz w:val="19"/>
        <w:szCs w:val="19"/>
      </w:rPr>
    </w:pPr>
    <w:r w:rsidRPr="008F4F26">
      <w:rPr>
        <w:rFonts w:ascii="Nutmeg Book" w:hAnsi="Nutmeg Book"/>
        <w:b/>
        <w:noProof/>
        <w:sz w:val="19"/>
        <w:szCs w:val="19"/>
        <w:lang w:val="es-MX" w:eastAsia="es-MX"/>
      </w:rPr>
      <w:drawing>
        <wp:anchor distT="0" distB="0" distL="114300" distR="114300" simplePos="0" relativeHeight="251659264" behindDoc="0" locked="0" layoutInCell="1" allowOverlap="1" wp14:anchorId="317E2034" wp14:editId="4EA642EE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3257" cy="61595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APAL_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57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F26">
      <w:rPr>
        <w:rFonts w:ascii="Nutmeg Book" w:hAnsi="Nutmeg Book"/>
        <w:b/>
        <w:sz w:val="19"/>
        <w:szCs w:val="19"/>
      </w:rPr>
      <w:t>AC</w:t>
    </w:r>
    <w:r>
      <w:rPr>
        <w:rFonts w:ascii="Nutmeg Book" w:hAnsi="Nutmeg Book"/>
        <w:b/>
        <w:sz w:val="19"/>
        <w:szCs w:val="19"/>
      </w:rPr>
      <w:t>TO DE PRESENTACIÓN Y APERTURA DE PROPUESTAS DE LICITACIONES PÚBLICAS SIN CONCURRENCIA D</w:t>
    </w:r>
    <w:r w:rsidRPr="008F4F26">
      <w:rPr>
        <w:rFonts w:ascii="Nutmeg Book" w:hAnsi="Nutmeg Book"/>
        <w:b/>
        <w:sz w:val="19"/>
        <w:szCs w:val="19"/>
      </w:rPr>
      <w:t>EL SISTEMA DE LOS SERVICIOS DE AGUA POTABLE, DRENAJE Y ALCANTARILLADO DE PUERTO VALLARTA.</w:t>
    </w:r>
    <w:r>
      <w:rPr>
        <w:rFonts w:ascii="Nutmeg Book" w:hAnsi="Nutmeg Book"/>
        <w:b/>
        <w:sz w:val="19"/>
        <w:szCs w:val="19"/>
      </w:rPr>
      <w:t xml:space="preserve"> (11-FEB-2020)</w:t>
    </w:r>
  </w:p>
  <w:p w14:paraId="1EB60B73" w14:textId="77777777" w:rsidR="005D2F7D" w:rsidRPr="00685AAF" w:rsidRDefault="005D2F7D" w:rsidP="00B534F0">
    <w:pPr>
      <w:spacing w:after="0" w:line="264" w:lineRule="auto"/>
      <w:jc w:val="both"/>
      <w:rPr>
        <w:rFonts w:ascii="Avenir LT Std 55 Roman" w:hAnsi="Avenir LT Std 55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029A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50EDF"/>
    <w:multiLevelType w:val="hybridMultilevel"/>
    <w:tmpl w:val="6BF052A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61FBE"/>
    <w:multiLevelType w:val="hybridMultilevel"/>
    <w:tmpl w:val="95FEAE3A"/>
    <w:lvl w:ilvl="0" w:tplc="9710C8F0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02237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87DEE"/>
    <w:multiLevelType w:val="hybridMultilevel"/>
    <w:tmpl w:val="E708B6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E67CCA"/>
    <w:multiLevelType w:val="hybridMultilevel"/>
    <w:tmpl w:val="2F1460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B61B50"/>
    <w:multiLevelType w:val="hybridMultilevel"/>
    <w:tmpl w:val="6BF052A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20F71"/>
    <w:multiLevelType w:val="hybridMultilevel"/>
    <w:tmpl w:val="42809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AA4C52"/>
    <w:multiLevelType w:val="hybridMultilevel"/>
    <w:tmpl w:val="965E1C3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60C3A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296D43"/>
    <w:multiLevelType w:val="hybridMultilevel"/>
    <w:tmpl w:val="2F1460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94070"/>
    <w:multiLevelType w:val="hybridMultilevel"/>
    <w:tmpl w:val="E708B6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2F4086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2F1ED2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AA4C57"/>
    <w:multiLevelType w:val="hybridMultilevel"/>
    <w:tmpl w:val="B9BAC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D43ED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1306DE"/>
    <w:multiLevelType w:val="hybridMultilevel"/>
    <w:tmpl w:val="366088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33200B"/>
    <w:multiLevelType w:val="hybridMultilevel"/>
    <w:tmpl w:val="95FEAE3A"/>
    <w:lvl w:ilvl="0" w:tplc="9710C8F0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9A7E20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B112F3"/>
    <w:multiLevelType w:val="hybridMultilevel"/>
    <w:tmpl w:val="2F1460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2"/>
  </w:num>
  <w:num w:numId="11">
    <w:abstractNumId w:val="19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15"/>
  </w:num>
  <w:num w:numId="17">
    <w:abstractNumId w:val="13"/>
  </w:num>
  <w:num w:numId="18">
    <w:abstractNumId w:val="12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F0"/>
    <w:rsid w:val="00001B82"/>
    <w:rsid w:val="000262F2"/>
    <w:rsid w:val="00056E00"/>
    <w:rsid w:val="0007148F"/>
    <w:rsid w:val="00077871"/>
    <w:rsid w:val="000C7510"/>
    <w:rsid w:val="000D1BC0"/>
    <w:rsid w:val="000D734E"/>
    <w:rsid w:val="001014CE"/>
    <w:rsid w:val="0010223F"/>
    <w:rsid w:val="001036F0"/>
    <w:rsid w:val="00124665"/>
    <w:rsid w:val="00134AB4"/>
    <w:rsid w:val="00134ABD"/>
    <w:rsid w:val="001776C8"/>
    <w:rsid w:val="001B09DD"/>
    <w:rsid w:val="001D55F4"/>
    <w:rsid w:val="001E2A7E"/>
    <w:rsid w:val="001E716D"/>
    <w:rsid w:val="001F023B"/>
    <w:rsid w:val="001F23DC"/>
    <w:rsid w:val="00257EF4"/>
    <w:rsid w:val="00285B40"/>
    <w:rsid w:val="00292F34"/>
    <w:rsid w:val="00296B0C"/>
    <w:rsid w:val="002C7CAF"/>
    <w:rsid w:val="003223A5"/>
    <w:rsid w:val="003351A0"/>
    <w:rsid w:val="0036660A"/>
    <w:rsid w:val="003730D0"/>
    <w:rsid w:val="003751CD"/>
    <w:rsid w:val="00384474"/>
    <w:rsid w:val="003869D4"/>
    <w:rsid w:val="0039678E"/>
    <w:rsid w:val="003C0073"/>
    <w:rsid w:val="003C3E71"/>
    <w:rsid w:val="003D3985"/>
    <w:rsid w:val="003F2B65"/>
    <w:rsid w:val="00410564"/>
    <w:rsid w:val="00442C71"/>
    <w:rsid w:val="00477C42"/>
    <w:rsid w:val="00495686"/>
    <w:rsid w:val="00496227"/>
    <w:rsid w:val="004A40DE"/>
    <w:rsid w:val="004D3F59"/>
    <w:rsid w:val="0054129E"/>
    <w:rsid w:val="005623D0"/>
    <w:rsid w:val="00563529"/>
    <w:rsid w:val="005748A4"/>
    <w:rsid w:val="00586300"/>
    <w:rsid w:val="00586C97"/>
    <w:rsid w:val="00597EDB"/>
    <w:rsid w:val="005D2F7D"/>
    <w:rsid w:val="005D3888"/>
    <w:rsid w:val="005E1738"/>
    <w:rsid w:val="005E4F26"/>
    <w:rsid w:val="005E577D"/>
    <w:rsid w:val="00604165"/>
    <w:rsid w:val="00624B5A"/>
    <w:rsid w:val="00632ACE"/>
    <w:rsid w:val="006642F4"/>
    <w:rsid w:val="00676D74"/>
    <w:rsid w:val="00684D6F"/>
    <w:rsid w:val="00684DBD"/>
    <w:rsid w:val="00687D77"/>
    <w:rsid w:val="006914EF"/>
    <w:rsid w:val="00696C46"/>
    <w:rsid w:val="006C671E"/>
    <w:rsid w:val="006C6DA0"/>
    <w:rsid w:val="006E0F4D"/>
    <w:rsid w:val="00710363"/>
    <w:rsid w:val="00711FC0"/>
    <w:rsid w:val="00726913"/>
    <w:rsid w:val="00737968"/>
    <w:rsid w:val="00767B52"/>
    <w:rsid w:val="007751D8"/>
    <w:rsid w:val="00784FE3"/>
    <w:rsid w:val="007905B7"/>
    <w:rsid w:val="007927FB"/>
    <w:rsid w:val="007B5322"/>
    <w:rsid w:val="007E7639"/>
    <w:rsid w:val="00813967"/>
    <w:rsid w:val="008215EB"/>
    <w:rsid w:val="008430D2"/>
    <w:rsid w:val="00844B6F"/>
    <w:rsid w:val="008640DD"/>
    <w:rsid w:val="0088340F"/>
    <w:rsid w:val="008B5F6A"/>
    <w:rsid w:val="008B67E7"/>
    <w:rsid w:val="008E3BB6"/>
    <w:rsid w:val="008F2B72"/>
    <w:rsid w:val="00907DDC"/>
    <w:rsid w:val="00910D40"/>
    <w:rsid w:val="00915DA4"/>
    <w:rsid w:val="00917FD0"/>
    <w:rsid w:val="00923D16"/>
    <w:rsid w:val="009276A0"/>
    <w:rsid w:val="00967C16"/>
    <w:rsid w:val="0098245E"/>
    <w:rsid w:val="009940EC"/>
    <w:rsid w:val="00994FEB"/>
    <w:rsid w:val="009F58DD"/>
    <w:rsid w:val="00A07C98"/>
    <w:rsid w:val="00A1170E"/>
    <w:rsid w:val="00A12470"/>
    <w:rsid w:val="00A1523E"/>
    <w:rsid w:val="00A221CE"/>
    <w:rsid w:val="00A60CE1"/>
    <w:rsid w:val="00A643C8"/>
    <w:rsid w:val="00A77C88"/>
    <w:rsid w:val="00A9677D"/>
    <w:rsid w:val="00AA164A"/>
    <w:rsid w:val="00AA3DD7"/>
    <w:rsid w:val="00AB45AC"/>
    <w:rsid w:val="00AE3B91"/>
    <w:rsid w:val="00AE4FDD"/>
    <w:rsid w:val="00AF3A23"/>
    <w:rsid w:val="00B05592"/>
    <w:rsid w:val="00B112B5"/>
    <w:rsid w:val="00B4516D"/>
    <w:rsid w:val="00B52B11"/>
    <w:rsid w:val="00B534F0"/>
    <w:rsid w:val="00B75E49"/>
    <w:rsid w:val="00B93E8E"/>
    <w:rsid w:val="00BA2A80"/>
    <w:rsid w:val="00BC2DBE"/>
    <w:rsid w:val="00BD1FC2"/>
    <w:rsid w:val="00BD6407"/>
    <w:rsid w:val="00C27D64"/>
    <w:rsid w:val="00C31C20"/>
    <w:rsid w:val="00CB1A47"/>
    <w:rsid w:val="00CB3C5B"/>
    <w:rsid w:val="00CB6E50"/>
    <w:rsid w:val="00CC3469"/>
    <w:rsid w:val="00CD136B"/>
    <w:rsid w:val="00CD315C"/>
    <w:rsid w:val="00CD5B5E"/>
    <w:rsid w:val="00CE1EA1"/>
    <w:rsid w:val="00CF2531"/>
    <w:rsid w:val="00D17CFF"/>
    <w:rsid w:val="00D337E1"/>
    <w:rsid w:val="00D56CD8"/>
    <w:rsid w:val="00D64A6D"/>
    <w:rsid w:val="00D6537C"/>
    <w:rsid w:val="00D7161E"/>
    <w:rsid w:val="00D86FC9"/>
    <w:rsid w:val="00D92B8E"/>
    <w:rsid w:val="00DA53B8"/>
    <w:rsid w:val="00DA5581"/>
    <w:rsid w:val="00DC22EC"/>
    <w:rsid w:val="00DC6CE4"/>
    <w:rsid w:val="00DF2146"/>
    <w:rsid w:val="00E1296A"/>
    <w:rsid w:val="00E26172"/>
    <w:rsid w:val="00E55529"/>
    <w:rsid w:val="00E61F3C"/>
    <w:rsid w:val="00E74877"/>
    <w:rsid w:val="00E92E9E"/>
    <w:rsid w:val="00EB1F2C"/>
    <w:rsid w:val="00F14650"/>
    <w:rsid w:val="00F62579"/>
    <w:rsid w:val="00F92502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A552"/>
  <w15:chartTrackingRefBased/>
  <w15:docId w15:val="{BD8BC11F-4F59-472C-8D34-9AD7151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F0"/>
    <w:pPr>
      <w:spacing w:after="200" w:line="276" w:lineRule="auto"/>
    </w:pPr>
    <w:rPr>
      <w:lang w:val="es-ES"/>
    </w:rPr>
  </w:style>
  <w:style w:type="paragraph" w:styleId="Ttulo3">
    <w:name w:val="heading 3"/>
    <w:basedOn w:val="Normal"/>
    <w:next w:val="Normal"/>
    <w:link w:val="Ttulo3Car"/>
    <w:qFormat/>
    <w:rsid w:val="00B534F0"/>
    <w:pPr>
      <w:keepNext/>
      <w:spacing w:after="12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534F0"/>
    <w:pPr>
      <w:keepNext/>
      <w:spacing w:after="120" w:line="240" w:lineRule="auto"/>
      <w:ind w:left="425" w:hanging="425"/>
      <w:jc w:val="center"/>
      <w:outlineLvl w:val="4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534F0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534F0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5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4F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4F0"/>
    <w:rPr>
      <w:lang w:val="es-ES"/>
    </w:rPr>
  </w:style>
  <w:style w:type="paragraph" w:customStyle="1" w:styleId="ARMANDO">
    <w:name w:val="ARMANDO"/>
    <w:basedOn w:val="Normal"/>
    <w:rsid w:val="00B534F0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534F0"/>
    <w:pPr>
      <w:spacing w:after="4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534F0"/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534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B534F0"/>
    <w:pPr>
      <w:jc w:val="both"/>
    </w:pPr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B534F0"/>
    <w:pPr>
      <w:spacing w:after="0" w:line="240" w:lineRule="auto"/>
    </w:pPr>
    <w:rPr>
      <w:lang w:val="es-ES"/>
    </w:rPr>
  </w:style>
  <w:style w:type="character" w:customStyle="1" w:styleId="EstiloCar">
    <w:name w:val="Estilo Car"/>
    <w:basedOn w:val="Fuentedeprrafopredeter"/>
    <w:link w:val="Estilo"/>
    <w:rsid w:val="00B534F0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B5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B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4">
    <w:name w:val="xl64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b/>
      <w:bCs/>
      <w:sz w:val="18"/>
      <w:szCs w:val="18"/>
      <w:lang w:val="es-MX" w:eastAsia="es-MX"/>
    </w:rPr>
  </w:style>
  <w:style w:type="paragraph" w:customStyle="1" w:styleId="xl65">
    <w:name w:val="xl65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sz w:val="18"/>
      <w:szCs w:val="18"/>
      <w:lang w:val="es-MX" w:eastAsia="es-MX"/>
    </w:rPr>
  </w:style>
  <w:style w:type="paragraph" w:customStyle="1" w:styleId="xl66">
    <w:name w:val="xl66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sz w:val="18"/>
      <w:szCs w:val="18"/>
      <w:lang w:val="es-MX" w:eastAsia="es-MX"/>
    </w:rPr>
  </w:style>
  <w:style w:type="paragraph" w:customStyle="1" w:styleId="xl67">
    <w:name w:val="xl67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sz w:val="18"/>
      <w:szCs w:val="18"/>
      <w:lang w:val="es-MX" w:eastAsia="es-MX"/>
    </w:rPr>
  </w:style>
  <w:style w:type="paragraph" w:customStyle="1" w:styleId="xl68">
    <w:name w:val="xl68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sz w:val="18"/>
      <w:szCs w:val="18"/>
      <w:lang w:val="es-MX" w:eastAsia="es-MX"/>
    </w:rPr>
  </w:style>
  <w:style w:type="paragraph" w:customStyle="1" w:styleId="xl69">
    <w:name w:val="xl69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sz w:val="18"/>
      <w:szCs w:val="18"/>
      <w:lang w:val="es-MX"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4F0"/>
    <w:rPr>
      <w:rFonts w:ascii="Segoe UI" w:hAnsi="Segoe UI" w:cs="Segoe UI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4F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39</Pages>
  <Words>9946</Words>
  <Characters>54708</Characters>
  <Application>Microsoft Office Word</Application>
  <DocSecurity>0</DocSecurity>
  <Lines>455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Isadora Gomez Ontiveros</dc:creator>
  <cp:keywords/>
  <dc:description/>
  <cp:lastModifiedBy>Omar Everardo Lopez Aguilar</cp:lastModifiedBy>
  <cp:revision>27</cp:revision>
  <cp:lastPrinted>2020-02-14T18:07:00Z</cp:lastPrinted>
  <dcterms:created xsi:type="dcterms:W3CDTF">2019-03-14T20:29:00Z</dcterms:created>
  <dcterms:modified xsi:type="dcterms:W3CDTF">2020-02-14T18:18:00Z</dcterms:modified>
</cp:coreProperties>
</file>